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BB" w:rsidRPr="004553BB" w:rsidRDefault="004553BB" w:rsidP="004553BB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b/>
          <w:bCs/>
          <w:color w:val="22272F"/>
        </w:rPr>
        <w:t>Приложение</w:t>
      </w:r>
      <w:r w:rsidRPr="004553BB">
        <w:rPr>
          <w:rFonts w:ascii="Times New Roman" w:eastAsia="Times New Roman" w:hAnsi="Times New Roman" w:cs="Times New Roman"/>
          <w:b/>
          <w:bCs/>
          <w:color w:val="22272F"/>
        </w:rPr>
        <w:br/>
        <w:t>к </w:t>
      </w:r>
      <w:hyperlink r:id="rId4" w:history="1">
        <w:r w:rsidRPr="004553BB">
          <w:rPr>
            <w:rFonts w:ascii="Times New Roman" w:eastAsia="Times New Roman" w:hAnsi="Times New Roman" w:cs="Times New Roman"/>
            <w:b/>
            <w:bCs/>
            <w:color w:val="3272C0"/>
            <w:u w:val="single"/>
          </w:rPr>
          <w:t>приказу</w:t>
        </w:r>
      </w:hyperlink>
      <w:r w:rsidRPr="004553BB">
        <w:rPr>
          <w:rFonts w:ascii="Times New Roman" w:eastAsia="Times New Roman" w:hAnsi="Times New Roman" w:cs="Times New Roman"/>
          <w:b/>
          <w:bCs/>
          <w:color w:val="22272F"/>
        </w:rPr>
        <w:t> МЧС РФ</w:t>
      </w:r>
      <w:r w:rsidRPr="004553BB">
        <w:rPr>
          <w:rFonts w:ascii="Times New Roman" w:eastAsia="Times New Roman" w:hAnsi="Times New Roman" w:cs="Times New Roman"/>
          <w:b/>
          <w:bCs/>
          <w:color w:val="22272F"/>
        </w:rPr>
        <w:br/>
        <w:t>от 14 ноября 2008 г. N 687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4553BB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4553BB" w:rsidRPr="004553BB" w:rsidRDefault="004553BB" w:rsidP="00455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</w:pPr>
      <w:r w:rsidRPr="004553BB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Положение</w:t>
      </w:r>
      <w:r w:rsidRPr="004553BB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  <w:t>об организации и ведении гражданской обороны в муниципальных образованиях и организациях</w:t>
      </w:r>
    </w:p>
    <w:p w:rsidR="004553BB" w:rsidRPr="004553BB" w:rsidRDefault="004553BB" w:rsidP="004553BB">
      <w:pPr>
        <w:pBdr>
          <w:bottom w:val="dotted" w:sz="6" w:space="0" w:color="3272C0"/>
        </w:pBdr>
        <w:shd w:val="clear" w:color="auto" w:fill="FFFFFF"/>
        <w:spacing w:after="272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</w:rPr>
      </w:pPr>
      <w:r w:rsidRPr="004553BB">
        <w:rPr>
          <w:rFonts w:ascii="Times New Roman" w:eastAsia="Times New Roman" w:hAnsi="Times New Roman" w:cs="Times New Roman"/>
          <w:b/>
          <w:bCs/>
          <w:color w:val="3272C0"/>
        </w:rPr>
        <w:t>С изменениями и дополнениями от: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18 ноября 2015 г., 1 августа 2016 г., 24 декабря 2019 г.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См. </w:t>
      </w:r>
      <w:hyperlink r:id="rId5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Методические рекомендации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по организации и ведению гражданской обороны в субъекте РФ и муниципальном образовании, утвержденные МЧС России 13 декабря 2012 г. N 2-4-87-30-14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6" w:anchor="block_100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 августа 2016 г. N 415 в пункт 1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7" w:anchor="block_100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1. Настоящее Положение разработано в соответствии с </w:t>
      </w:r>
      <w:hyperlink r:id="rId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Федеральным законом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от 12 февраля 1998 г. N 28-ФЗ "О гражданской обороне" (Собрание законодательства Российской Федерации, 1998, N 7, ст. 799; 2002, N 41, ст. 3970; 2004, N 25, ст. 2482; 2007, N 26, ст. 3076, 2009, N 48, ст. 5717; 2010, N 31, ст. 4192, N 52 (ч. 1), ст. 6992; 2013, N 27, ст. 3450, N 52 (часть I), ст. 6969; 2015, N 27, ст. 3962; 2016, N 1 (часть I), ст. 68), </w:t>
      </w:r>
      <w:hyperlink r:id="rId9" w:anchor="block_100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Положением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о Министерстве Российской Федерации по делам гражданской обороны, чрезвычайным ситуациям и ликвидации последствий стихийных бедствий, утвержденным </w:t>
      </w:r>
      <w:hyperlink r:id="rId1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Указом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 28, ст. 2882; 2005, N 43, ст. 4376; 2008, N 17, ст. 1814, N 43, ст. 4921, N 47, ст. 5431; 2009, N 22, ст. 2697, N 51, ст. 6285; 2010, N 19, ст. 2301, N 51 (3 ч.), ст. 6903; 2011, N 1, ст. 193, N 1, ст. 194, N 2, ст. 267, N 40, ст. 5532; 2012, N 2, ст. 243, N 6, ст. 643, N 19, ст. 2329, N 47, ст. 6455, N 26, ст. 3314; 2013, N 52 (часть II), ст. 7137; 2014, N 11, ст. 1131, N 27, ст. 3754; 2015, N 4, ст. 641, </w:t>
      </w:r>
      <w:hyperlink r:id="rId11" w:history="1">
        <w:r w:rsidRPr="004553BB">
          <w:rPr>
            <w:rFonts w:ascii="Times New Roman" w:eastAsia="Times New Roman" w:hAnsi="Times New Roman" w:cs="Times New Roman"/>
            <w:color w:val="3272C0"/>
          </w:rPr>
          <w:t>#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3 11, ст. 1588; 2016, N 1 (часть II), ст. 211) и </w:t>
      </w:r>
      <w:hyperlink r:id="rId12" w:anchor="block_100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постановлением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Правительства Российской Федерации от 26 ноября 2007 г. N 804 "Об утверждении Положения о гражданской обороне в Российской Федерации" (Собрание законодательства Российской Федерации, 2007, N 49, ст. 6165; 2013, N 9, ст. 963; 2014, N 43, ст. 5892; 2015, N 47, ст. 6595)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13" w:anchor="block_100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 августа 2016 г. N 415 в пункт 3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14" w:anchor="block_100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Пункт 4 изменен с 15 февраля 2020 г. - </w:t>
      </w:r>
      <w:hyperlink r:id="rId15" w:anchor="block_100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16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 xml:space="preserve">4. План основных мероприятий муниципального образования на год разрабатывается органом местного самоуправления и согласовывается с территориальным органом МЧС России - органом, </w:t>
      </w: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17" w:anchor="block_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пункт 5 изложен в новой редакции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18" w:anchor="block_1005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5. 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Пункт 6 изменен с 15 февраля 2020 г. - </w:t>
      </w:r>
      <w:hyperlink r:id="rId19" w:anchor="block_100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20" w:anchor="block_1006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Пункт 6 дополнен подпунктом 6.1 с 15 февраля 2020 г. - </w:t>
      </w:r>
      <w:hyperlink r:id="rId21" w:anchor="block_1168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7. 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22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 августа 2016 г. N 415 в пункт 8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23" w:anchor="block_100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8. По решению органов местного самоуправления 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субъектам Российской Федерации.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Пункт 11 изменен с 15 февраля 2020 г. - </w:t>
      </w:r>
      <w:hyperlink r:id="rId24" w:anchor="block_100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25" w:anchor="block_101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11. Руководство гражданской обороной на территориях муниципальных образований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образований), а в организациях - их руководители.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26" w:anchor="block_1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статья 11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Федерального закона от 12 февраля 1998 г. N 28-ФЗ).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27" w:anchor="block_1005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 августа 2016 г. N 415 в пункт 13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28" w:anchor="block_101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14. Мероприятия по гражданской обороне на муниципальном уровне и в организациях осуществляются в соответствии с </w:t>
      </w:r>
      <w:hyperlink r:id="rId29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Конституцией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30" w:anchor="block_6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15.1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31" w:anchor="block_1015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15.1. По подготовке населения в области гражданской обороны: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разработка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подготовка личного состава формирований и служб муниципальных образований;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проведение учений и тренировок по гражданской обороне;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пропаганда знаний в области гражданской обороны.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32" w:anchor="block_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15.2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33" w:anchor="block_1015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сбор информации в области гражданской обороны и обмен ею.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34" w:anchor="block_106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 августа 2016 г. N 415 в подпункт 15.3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35" w:anchor="block_1015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15.3. По эвакуации населения, материальных и культурных ценностей в безопасные районы: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организация деятельности эвакуационных органов, а также подготовка их личного состава.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15.4 изменен с 15 февраля 2020 г. - </w:t>
      </w:r>
      <w:hyperlink r:id="rId36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37" w:anchor="block_1015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15.4. По предоставлению населению средств индивидуальной и коллективной защиты: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15.5. По световой и другим видам маскировки: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определение перечня объектов, подлежащих маскировке;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15.6 изменен с 15 февраля 2020 г. - </w:t>
      </w:r>
      <w:hyperlink r:id="rId38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39" w:anchor="block_10156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40" w:anchor="block_6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15.6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41" w:anchor="block_10156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42" w:anchor="block_61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15.7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43" w:anchor="block_10157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планирование и организация основных видов первоочередного жизнеобеспечения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нормированное снабжение населения продовольственными и непродовольственными товарами;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предоставление населению коммунально-бытовых услуг;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проведение санитарно-гигиенических и противоэпидемических мероприятий среди пострадавшего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проведение лечебно-эвакуационных мероприятий;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развертывание необходимой лечебной базы в безопасном районе, организация ее энерго- и водоснабжения;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оказание населению первой помощи;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определение численности населения, оставшегося без жилья;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предоставление населению информационно-психологической поддержки.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44" w:anchor="block_619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15.8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45" w:anchor="block_1015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15.8. По борьбе с пожарами, возникшими при военных конфликтах или вследствие этих конфликтов: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заблаговременное создание запасов химических реагентов для тушения пожаров.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15.9 изменен с 15 февраля 2020 г. - </w:t>
      </w:r>
      <w:hyperlink r:id="rId46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47" w:anchor="block_10159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введение режимов радиационной защиты на территориях, подвергшихся радиоактивному загрязнению;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48" w:anchor="block_62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15.10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49" w:anchor="block_1151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заблаговременное создание запасов дезактивирующих, дегазирующих и дезинфицирующих веществ и растворов;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50" w:anchor="block_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15.11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51" w:anchor="block_1151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оснащение сил охраны общественного порядка, подготовка их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осуществление пропускного режима и поддержание общественного порядка в очагах поражения;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15.12 изменен с 15 февраля 2020 г. - </w:t>
      </w:r>
      <w:hyperlink r:id="rId52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53" w:anchor="block_1151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подготовка резерва мобильных средств для очистки, опреснения и транспортировки воды;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15.13. По срочному захоронению трупов в военное время: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заблаговременное, в мирное время, определение мест возможных захоронений;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оборудование мест погребения (захоронения) тел (останков) погибших;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санитарно-эпидемиологического надзора.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15.14 изменен с 15 февраля 2020 г. - </w:t>
      </w:r>
      <w:hyperlink r:id="rId54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55" w:anchor="block_1151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страхового фонда документации;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15.15 изменен с 15 февраля 2020 г. - </w:t>
      </w:r>
      <w:hyperlink r:id="rId56" w:anchor="block_100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57" w:anchor="block_11515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15.15. По вопросам обеспечения постоянной готовности сил и средств гражданской обороны: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оснащение сил гражданской обороны современными техникой и оборудованием;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подготовка сил гражданской обороны к действиям, проведение учений и тренировок по гражданской обороне;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планирование действий сил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16.1 изменен с 15 февраля 2020 г. - </w:t>
      </w:r>
      <w:hyperlink r:id="rId58" w:anchor="block_1005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59" w:anchor="block_1016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16.1. По подготовке населения в области гражданской обороны: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с учетом особенностей деятельности организаций и на основе примерных программ, утвержденных МЧС России, органом государственной власти субъекта Российской Федерации или органом местного самоуправления, соответственно, рабочих программ подготовки личного состава формирований и служб организаций, а также рабочих программ подготовки работников организаций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hyperlink r:id="rId60" w:anchor="block_100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осуществление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подготовки личного состава формирований и служб организаций, а также работников организаций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пропаганда знаний в области гражданской обороны.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16.2 изменен с 15 февраля 2020 г. - </w:t>
      </w:r>
      <w:hyperlink r:id="rId61" w:anchor="block_1005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62" w:anchor="block_1016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создание и совершенствование системы оповещения работников;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сбор информации в области гражданской обороны и обмен ею.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63" w:anchor="block_100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 августа 2016 г. N 415 в подпункт 16.3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64" w:anchor="block_1016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16.3. По эвакуации населения, материальных и культурных ценностей в безопасные районы: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согласованных с органами местного самоуправления 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16.4 изменен с 15 февраля 2020 г. - </w:t>
      </w:r>
      <w:hyperlink r:id="rId65" w:anchor="block_1162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66" w:anchor="block_1016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16.4. По предоставлению населению средств индивидуальной и коллективной защиты: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строительство защитных сооружений гражданской обороны для работников организаций в соответствии с </w:t>
      </w:r>
      <w:hyperlink r:id="rId67" w:anchor="block_100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Порядком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создания убежищ и иных объектов гражданской обороны, утвержденным </w:t>
      </w:r>
      <w:hyperlink r:id="rId6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постановлением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 xml:space="preserve"> Правительства Российской Федерации от 29 ноября 1999 г. N 1309 </w:t>
      </w:r>
      <w:r w:rsidRPr="004553BB">
        <w:rPr>
          <w:rFonts w:ascii="Times New Roman" w:eastAsia="Times New Roman" w:hAnsi="Times New Roman" w:cs="Times New Roman"/>
          <w:color w:val="464C55"/>
        </w:rPr>
        <w:lastRenderedPageBreak/>
        <w:t>"О порядке создания убежищ и иных объектов гражданской обороны (Собрание законодательства Российской Федерации, 1999, N 49, ст. 6000; 2015, N 30, ст. 4608);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16.5. По световой и другим видам маскировки: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определение перечня зданий и сооружений, подлежащих маскировке;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16.6 изменен с 15 февраля 2020 г. - </w:t>
      </w:r>
      <w:hyperlink r:id="rId69" w:anchor="block_1162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70" w:anchor="block_10166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4553BB" w:rsidRPr="004553BB" w:rsidRDefault="004553BB" w:rsidP="0045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категориями</w:t>
      </w:r>
      <w:hyperlink r:id="rId71" w:history="1">
        <w:r w:rsidRPr="004553BB">
          <w:rPr>
            <w:rFonts w:ascii="Times New Roman" w:eastAsia="Times New Roman" w:hAnsi="Times New Roman" w:cs="Times New Roman"/>
            <w:color w:val="3272C0"/>
          </w:rPr>
          <w:t>#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16.7 изменен с 15 февраля 2020 г. - </w:t>
      </w:r>
      <w:hyperlink r:id="rId72" w:anchor="block_1162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73" w:anchor="block_10167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16.7. По борьбе с пожарами, возникшими при военных конфликтах или вследствие этих конфликтов: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16.8 изменен с 15 февраля 2020 г. - </w:t>
      </w:r>
      <w:hyperlink r:id="rId74" w:anchor="block_1167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75" w:anchor="block_1016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введение режимов радиационной защиты организаций;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 постов радиационного и химического наблюдения подвижных (стационарных).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заблаговременное создание запасов дезактивирующих, дегазирующих веществ и растворов.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76" w:anchor="block_728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16.10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77" w:anchor="block_1161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создание и оснащение сил охраны общественного порядка, подготовка их в области гражданской обороны;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Подпункт 16.11 изменен с 15 февраля 2020 г. - </w:t>
      </w:r>
      <w:hyperlink r:id="rId78" w:anchor="block_1168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24 декабря 2019 г. N 776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79" w:anchor="block_11611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предыдущую редакцию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16.11. По вопросам срочного восстановления функционирования необходимых коммунальных служб в военное время: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запасов оборудования и запасных частей для ремонта поврежденных систем газо-, энерго- и водоснабжения и канализации;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подготовка резерва мобильных средств для очистки, опреснения и транспортировки воды;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16.12. По срочному захоронению трупов в военное время: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80" w:anchor="block_730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16.13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81" w:anchor="block_11613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lastRenderedPageBreak/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страхового фонда документации;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4553BB" w:rsidRPr="004553BB" w:rsidRDefault="004553BB" w:rsidP="004553B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82" w:anchor="block_732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Приказом</w:t>
        </w:r>
      </w:hyperlink>
      <w:r w:rsidRPr="004553BB">
        <w:rPr>
          <w:rFonts w:ascii="Times New Roman" w:eastAsia="Times New Roman" w:hAnsi="Times New Roman" w:cs="Times New Roman"/>
          <w:color w:val="464C55"/>
        </w:rPr>
        <w:t> МЧС России от 18 ноября 2015 г. N 601 в подпункт 16.14 внесены изменения</w:t>
      </w:r>
    </w:p>
    <w:p w:rsidR="004553BB" w:rsidRPr="004553BB" w:rsidRDefault="004553BB" w:rsidP="004553B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hyperlink r:id="rId83" w:anchor="block_11614" w:history="1">
        <w:r w:rsidRPr="004553BB">
          <w:rPr>
            <w:rFonts w:ascii="Times New Roman" w:eastAsia="Times New Roman" w:hAnsi="Times New Roman" w:cs="Times New Roman"/>
            <w:color w:val="3272C0"/>
            <w:u w:val="single"/>
          </w:rPr>
          <w:t>См. текст подпункта в предыдущей редакции</w:t>
        </w:r>
      </w:hyperlink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16.14. По вопросам обеспечения постоянной готовности сил и средств гражданской обороны: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создание и оснащение сил гражданской обороны современными техникой и оборудованием;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4553BB" w:rsidRPr="004553BB" w:rsidRDefault="004553BB" w:rsidP="004553BB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4553BB">
        <w:rPr>
          <w:rFonts w:ascii="Times New Roman" w:eastAsia="Times New Roman" w:hAnsi="Times New Roman" w:cs="Times New Roman"/>
          <w:color w:val="464C55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C23A29" w:rsidRDefault="00C23A29"/>
    <w:sectPr w:rsidR="00C2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553BB"/>
    <w:rsid w:val="004553BB"/>
    <w:rsid w:val="00C2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53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53B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4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553BB"/>
  </w:style>
  <w:style w:type="character" w:styleId="a3">
    <w:name w:val="Hyperlink"/>
    <w:basedOn w:val="a0"/>
    <w:uiPriority w:val="99"/>
    <w:semiHidden/>
    <w:unhideWhenUsed/>
    <w:rsid w:val="004553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4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4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1">
    <w:name w:val="s_91"/>
    <w:basedOn w:val="a0"/>
    <w:rsid w:val="00455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511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231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836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1086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4156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94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11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389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4531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14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216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03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31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009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6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059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549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3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3393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203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46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5602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75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009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87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058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59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749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52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6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16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934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75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67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878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1473938/53f89421bbdaf741eb2d1ecc4ddb4c33/" TargetMode="External"/><Relationship Id="rId18" Type="http://schemas.openxmlformats.org/officeDocument/2006/relationships/hyperlink" Target="https://base.garant.ru/57405565/53f89421bbdaf741eb2d1ecc4ddb4c33/" TargetMode="External"/><Relationship Id="rId26" Type="http://schemas.openxmlformats.org/officeDocument/2006/relationships/hyperlink" Target="https://base.garant.ru/178160/9d78f2e21a0e8d6e5a75ac4e4a939832/" TargetMode="External"/><Relationship Id="rId39" Type="http://schemas.openxmlformats.org/officeDocument/2006/relationships/hyperlink" Target="https://base.garant.ru/77693900/53f89421bbdaf741eb2d1ecc4ddb4c33/" TargetMode="External"/><Relationship Id="rId21" Type="http://schemas.openxmlformats.org/officeDocument/2006/relationships/hyperlink" Target="https://base.garant.ru/73500101/53f89421bbdaf741eb2d1ecc4ddb4c33/" TargetMode="External"/><Relationship Id="rId34" Type="http://schemas.openxmlformats.org/officeDocument/2006/relationships/hyperlink" Target="https://base.garant.ru/71473938/53f89421bbdaf741eb2d1ecc4ddb4c33/" TargetMode="External"/><Relationship Id="rId42" Type="http://schemas.openxmlformats.org/officeDocument/2006/relationships/hyperlink" Target="https://base.garant.ru/71274938/53f89421bbdaf741eb2d1ecc4ddb4c33/" TargetMode="External"/><Relationship Id="rId47" Type="http://schemas.openxmlformats.org/officeDocument/2006/relationships/hyperlink" Target="https://base.garant.ru/77693900/53f89421bbdaf741eb2d1ecc4ddb4c33/" TargetMode="External"/><Relationship Id="rId50" Type="http://schemas.openxmlformats.org/officeDocument/2006/relationships/hyperlink" Target="https://base.garant.ru/71274938/53f89421bbdaf741eb2d1ecc4ddb4c33/" TargetMode="External"/><Relationship Id="rId55" Type="http://schemas.openxmlformats.org/officeDocument/2006/relationships/hyperlink" Target="https://base.garant.ru/77693900/53f89421bbdaf741eb2d1ecc4ddb4c33/" TargetMode="External"/><Relationship Id="rId63" Type="http://schemas.openxmlformats.org/officeDocument/2006/relationships/hyperlink" Target="https://base.garant.ru/71473938/53f89421bbdaf741eb2d1ecc4ddb4c33/" TargetMode="External"/><Relationship Id="rId68" Type="http://schemas.openxmlformats.org/officeDocument/2006/relationships/hyperlink" Target="https://base.garant.ru/181232/" TargetMode="External"/><Relationship Id="rId76" Type="http://schemas.openxmlformats.org/officeDocument/2006/relationships/hyperlink" Target="https://base.garant.ru/71274938/53f89421bbdaf741eb2d1ecc4ddb4c33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base.garant.ru/57457427/53f89421bbdaf741eb2d1ecc4ddb4c33/" TargetMode="External"/><Relationship Id="rId71" Type="http://schemas.openxmlformats.org/officeDocument/2006/relationships/hyperlink" Target="https://base.garant.ru/31000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7693900/53f89421bbdaf741eb2d1ecc4ddb4c33/" TargetMode="External"/><Relationship Id="rId29" Type="http://schemas.openxmlformats.org/officeDocument/2006/relationships/hyperlink" Target="https://base.garant.ru/10103000/" TargetMode="External"/><Relationship Id="rId11" Type="http://schemas.openxmlformats.org/officeDocument/2006/relationships/hyperlink" Target="https://base.garant.ru/3100000/" TargetMode="External"/><Relationship Id="rId24" Type="http://schemas.openxmlformats.org/officeDocument/2006/relationships/hyperlink" Target="https://base.garant.ru/73500101/53f89421bbdaf741eb2d1ecc4ddb4c33/" TargetMode="External"/><Relationship Id="rId32" Type="http://schemas.openxmlformats.org/officeDocument/2006/relationships/hyperlink" Target="https://base.garant.ru/71274938/53f89421bbdaf741eb2d1ecc4ddb4c33/" TargetMode="External"/><Relationship Id="rId37" Type="http://schemas.openxmlformats.org/officeDocument/2006/relationships/hyperlink" Target="https://base.garant.ru/77693900/53f89421bbdaf741eb2d1ecc4ddb4c33/" TargetMode="External"/><Relationship Id="rId40" Type="http://schemas.openxmlformats.org/officeDocument/2006/relationships/hyperlink" Target="https://base.garant.ru/71274938/53f89421bbdaf741eb2d1ecc4ddb4c33/" TargetMode="External"/><Relationship Id="rId45" Type="http://schemas.openxmlformats.org/officeDocument/2006/relationships/hyperlink" Target="https://base.garant.ru/57405565/53f89421bbdaf741eb2d1ecc4ddb4c33/" TargetMode="External"/><Relationship Id="rId53" Type="http://schemas.openxmlformats.org/officeDocument/2006/relationships/hyperlink" Target="https://base.garant.ru/77693900/53f89421bbdaf741eb2d1ecc4ddb4c33/" TargetMode="External"/><Relationship Id="rId58" Type="http://schemas.openxmlformats.org/officeDocument/2006/relationships/hyperlink" Target="https://base.garant.ru/73500101/53f89421bbdaf741eb2d1ecc4ddb4c33/" TargetMode="External"/><Relationship Id="rId66" Type="http://schemas.openxmlformats.org/officeDocument/2006/relationships/hyperlink" Target="https://base.garant.ru/77693900/53f89421bbdaf741eb2d1ecc4ddb4c33/" TargetMode="External"/><Relationship Id="rId74" Type="http://schemas.openxmlformats.org/officeDocument/2006/relationships/hyperlink" Target="https://base.garant.ru/73500101/53f89421bbdaf741eb2d1ecc4ddb4c33/" TargetMode="External"/><Relationship Id="rId79" Type="http://schemas.openxmlformats.org/officeDocument/2006/relationships/hyperlink" Target="https://base.garant.ru/77693900/53f89421bbdaf741eb2d1ecc4ddb4c33/" TargetMode="External"/><Relationship Id="rId5" Type="http://schemas.openxmlformats.org/officeDocument/2006/relationships/hyperlink" Target="https://base.garant.ru/70518692/" TargetMode="External"/><Relationship Id="rId61" Type="http://schemas.openxmlformats.org/officeDocument/2006/relationships/hyperlink" Target="https://base.garant.ru/73500101/53f89421bbdaf741eb2d1ecc4ddb4c33/" TargetMode="External"/><Relationship Id="rId82" Type="http://schemas.openxmlformats.org/officeDocument/2006/relationships/hyperlink" Target="https://base.garant.ru/71274938/53f89421bbdaf741eb2d1ecc4ddb4c33/" TargetMode="External"/><Relationship Id="rId19" Type="http://schemas.openxmlformats.org/officeDocument/2006/relationships/hyperlink" Target="https://base.garant.ru/73500101/53f89421bbdaf741eb2d1ecc4ddb4c33/" TargetMode="External"/><Relationship Id="rId4" Type="http://schemas.openxmlformats.org/officeDocument/2006/relationships/hyperlink" Target="https://base.garant.ru/194436/" TargetMode="External"/><Relationship Id="rId9" Type="http://schemas.openxmlformats.org/officeDocument/2006/relationships/hyperlink" Target="https://base.garant.ru/187212/7765882e34637b02f4a2e4e585420346/" TargetMode="External"/><Relationship Id="rId14" Type="http://schemas.openxmlformats.org/officeDocument/2006/relationships/hyperlink" Target="https://base.garant.ru/57457427/53f89421bbdaf741eb2d1ecc4ddb4c33/" TargetMode="External"/><Relationship Id="rId22" Type="http://schemas.openxmlformats.org/officeDocument/2006/relationships/hyperlink" Target="https://base.garant.ru/71473938/53f89421bbdaf741eb2d1ecc4ddb4c33/" TargetMode="External"/><Relationship Id="rId27" Type="http://schemas.openxmlformats.org/officeDocument/2006/relationships/hyperlink" Target="https://base.garant.ru/71473938/53f89421bbdaf741eb2d1ecc4ddb4c33/" TargetMode="External"/><Relationship Id="rId30" Type="http://schemas.openxmlformats.org/officeDocument/2006/relationships/hyperlink" Target="https://base.garant.ru/71274938/53f89421bbdaf741eb2d1ecc4ddb4c33/" TargetMode="External"/><Relationship Id="rId35" Type="http://schemas.openxmlformats.org/officeDocument/2006/relationships/hyperlink" Target="https://base.garant.ru/57457427/53f89421bbdaf741eb2d1ecc4ddb4c33/" TargetMode="External"/><Relationship Id="rId43" Type="http://schemas.openxmlformats.org/officeDocument/2006/relationships/hyperlink" Target="https://base.garant.ru/57405565/53f89421bbdaf741eb2d1ecc4ddb4c33/" TargetMode="External"/><Relationship Id="rId48" Type="http://schemas.openxmlformats.org/officeDocument/2006/relationships/hyperlink" Target="https://base.garant.ru/71274938/53f89421bbdaf741eb2d1ecc4ddb4c33/" TargetMode="External"/><Relationship Id="rId56" Type="http://schemas.openxmlformats.org/officeDocument/2006/relationships/hyperlink" Target="https://base.garant.ru/73500101/53f89421bbdaf741eb2d1ecc4ddb4c33/" TargetMode="External"/><Relationship Id="rId64" Type="http://schemas.openxmlformats.org/officeDocument/2006/relationships/hyperlink" Target="https://base.garant.ru/57457427/53f89421bbdaf741eb2d1ecc4ddb4c33/" TargetMode="External"/><Relationship Id="rId69" Type="http://schemas.openxmlformats.org/officeDocument/2006/relationships/hyperlink" Target="https://base.garant.ru/73500101/53f89421bbdaf741eb2d1ecc4ddb4c33/" TargetMode="External"/><Relationship Id="rId77" Type="http://schemas.openxmlformats.org/officeDocument/2006/relationships/hyperlink" Target="https://base.garant.ru/57405565/53f89421bbdaf741eb2d1ecc4ddb4c33/" TargetMode="External"/><Relationship Id="rId8" Type="http://schemas.openxmlformats.org/officeDocument/2006/relationships/hyperlink" Target="https://base.garant.ru/178160/" TargetMode="External"/><Relationship Id="rId51" Type="http://schemas.openxmlformats.org/officeDocument/2006/relationships/hyperlink" Target="https://base.garant.ru/57405565/53f89421bbdaf741eb2d1ecc4ddb4c33/" TargetMode="External"/><Relationship Id="rId72" Type="http://schemas.openxmlformats.org/officeDocument/2006/relationships/hyperlink" Target="https://base.garant.ru/73500101/53f89421bbdaf741eb2d1ecc4ddb4c33/" TargetMode="External"/><Relationship Id="rId80" Type="http://schemas.openxmlformats.org/officeDocument/2006/relationships/hyperlink" Target="https://base.garant.ru/71274938/53f89421bbdaf741eb2d1ecc4ddb4c33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92291/9fffc0a2b3d8ad63da9dfbc319368994/" TargetMode="External"/><Relationship Id="rId17" Type="http://schemas.openxmlformats.org/officeDocument/2006/relationships/hyperlink" Target="https://base.garant.ru/71274938/53f89421bbdaf741eb2d1ecc4ddb4c33/" TargetMode="External"/><Relationship Id="rId25" Type="http://schemas.openxmlformats.org/officeDocument/2006/relationships/hyperlink" Target="https://base.garant.ru/77693900/53f89421bbdaf741eb2d1ecc4ddb4c33/" TargetMode="External"/><Relationship Id="rId33" Type="http://schemas.openxmlformats.org/officeDocument/2006/relationships/hyperlink" Target="https://base.garant.ru/57405565/53f89421bbdaf741eb2d1ecc4ddb4c33/" TargetMode="External"/><Relationship Id="rId38" Type="http://schemas.openxmlformats.org/officeDocument/2006/relationships/hyperlink" Target="https://base.garant.ru/73500101/53f89421bbdaf741eb2d1ecc4ddb4c33/" TargetMode="External"/><Relationship Id="rId46" Type="http://schemas.openxmlformats.org/officeDocument/2006/relationships/hyperlink" Target="https://base.garant.ru/73500101/53f89421bbdaf741eb2d1ecc4ddb4c33/" TargetMode="External"/><Relationship Id="rId59" Type="http://schemas.openxmlformats.org/officeDocument/2006/relationships/hyperlink" Target="https://base.garant.ru/77693900/53f89421bbdaf741eb2d1ecc4ddb4c33/" TargetMode="External"/><Relationship Id="rId67" Type="http://schemas.openxmlformats.org/officeDocument/2006/relationships/hyperlink" Target="https://base.garant.ru/181232/d1837efb74b29d407adde76764a4ccc5/" TargetMode="External"/><Relationship Id="rId20" Type="http://schemas.openxmlformats.org/officeDocument/2006/relationships/hyperlink" Target="https://base.garant.ru/77693900/53f89421bbdaf741eb2d1ecc4ddb4c33/" TargetMode="External"/><Relationship Id="rId41" Type="http://schemas.openxmlformats.org/officeDocument/2006/relationships/hyperlink" Target="https://base.garant.ru/57405565/53f89421bbdaf741eb2d1ecc4ddb4c33/" TargetMode="External"/><Relationship Id="rId54" Type="http://schemas.openxmlformats.org/officeDocument/2006/relationships/hyperlink" Target="https://base.garant.ru/73500101/53f89421bbdaf741eb2d1ecc4ddb4c33/" TargetMode="External"/><Relationship Id="rId62" Type="http://schemas.openxmlformats.org/officeDocument/2006/relationships/hyperlink" Target="https://base.garant.ru/77693900/53f89421bbdaf741eb2d1ecc4ddb4c33/" TargetMode="External"/><Relationship Id="rId70" Type="http://schemas.openxmlformats.org/officeDocument/2006/relationships/hyperlink" Target="https://base.garant.ru/77693900/53f89421bbdaf741eb2d1ecc4ddb4c33/" TargetMode="External"/><Relationship Id="rId75" Type="http://schemas.openxmlformats.org/officeDocument/2006/relationships/hyperlink" Target="https://base.garant.ru/77693900/53f89421bbdaf741eb2d1ecc4ddb4c33/" TargetMode="External"/><Relationship Id="rId83" Type="http://schemas.openxmlformats.org/officeDocument/2006/relationships/hyperlink" Target="https://base.garant.ru/57405565/53f89421bbdaf741eb2d1ecc4ddb4c33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1473938/53f89421bbdaf741eb2d1ecc4ddb4c33/" TargetMode="External"/><Relationship Id="rId15" Type="http://schemas.openxmlformats.org/officeDocument/2006/relationships/hyperlink" Target="https://base.garant.ru/73500101/53f89421bbdaf741eb2d1ecc4ddb4c33/" TargetMode="External"/><Relationship Id="rId23" Type="http://schemas.openxmlformats.org/officeDocument/2006/relationships/hyperlink" Target="https://base.garant.ru/57457427/53f89421bbdaf741eb2d1ecc4ddb4c33/" TargetMode="External"/><Relationship Id="rId28" Type="http://schemas.openxmlformats.org/officeDocument/2006/relationships/hyperlink" Target="https://base.garant.ru/57457427/53f89421bbdaf741eb2d1ecc4ddb4c33/" TargetMode="External"/><Relationship Id="rId36" Type="http://schemas.openxmlformats.org/officeDocument/2006/relationships/hyperlink" Target="https://base.garant.ru/73500101/53f89421bbdaf741eb2d1ecc4ddb4c33/" TargetMode="External"/><Relationship Id="rId49" Type="http://schemas.openxmlformats.org/officeDocument/2006/relationships/hyperlink" Target="https://base.garant.ru/57405565/53f89421bbdaf741eb2d1ecc4ddb4c33/" TargetMode="External"/><Relationship Id="rId57" Type="http://schemas.openxmlformats.org/officeDocument/2006/relationships/hyperlink" Target="https://base.garant.ru/77693900/53f89421bbdaf741eb2d1ecc4ddb4c33/" TargetMode="External"/><Relationship Id="rId10" Type="http://schemas.openxmlformats.org/officeDocument/2006/relationships/hyperlink" Target="https://base.garant.ru/187212/" TargetMode="External"/><Relationship Id="rId31" Type="http://schemas.openxmlformats.org/officeDocument/2006/relationships/hyperlink" Target="https://base.garant.ru/57405565/53f89421bbdaf741eb2d1ecc4ddb4c33/" TargetMode="External"/><Relationship Id="rId44" Type="http://schemas.openxmlformats.org/officeDocument/2006/relationships/hyperlink" Target="https://base.garant.ru/71274938/53f89421bbdaf741eb2d1ecc4ddb4c33/" TargetMode="External"/><Relationship Id="rId52" Type="http://schemas.openxmlformats.org/officeDocument/2006/relationships/hyperlink" Target="https://base.garant.ru/73500101/53f89421bbdaf741eb2d1ecc4ddb4c33/" TargetMode="External"/><Relationship Id="rId60" Type="http://schemas.openxmlformats.org/officeDocument/2006/relationships/hyperlink" Target="https://base.garant.ru/73728115/" TargetMode="External"/><Relationship Id="rId65" Type="http://schemas.openxmlformats.org/officeDocument/2006/relationships/hyperlink" Target="https://base.garant.ru/73500101/53f89421bbdaf741eb2d1ecc4ddb4c33/" TargetMode="External"/><Relationship Id="rId73" Type="http://schemas.openxmlformats.org/officeDocument/2006/relationships/hyperlink" Target="https://base.garant.ru/77693900/53f89421bbdaf741eb2d1ecc4ddb4c33/" TargetMode="External"/><Relationship Id="rId78" Type="http://schemas.openxmlformats.org/officeDocument/2006/relationships/hyperlink" Target="https://base.garant.ru/73500101/53f89421bbdaf741eb2d1ecc4ddb4c33/" TargetMode="External"/><Relationship Id="rId81" Type="http://schemas.openxmlformats.org/officeDocument/2006/relationships/hyperlink" Target="https://base.garant.ru/57405565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7294</Words>
  <Characters>41576</Characters>
  <Application>Microsoft Office Word</Application>
  <DocSecurity>0</DocSecurity>
  <Lines>346</Lines>
  <Paragraphs>97</Paragraphs>
  <ScaleCrop>false</ScaleCrop>
  <Company>Reanimator Extreme Edition</Company>
  <LinksUpToDate>false</LinksUpToDate>
  <CharactersWithSpaces>48773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2021-01-23T19:36:00Z</dcterms:created>
  <dcterms:modified xsi:type="dcterms:W3CDTF">2021-01-23T19:37:00Z</dcterms:modified>
</cp:coreProperties>
</file>