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  <w:t>Федеральный закон от 12 февраля 1998 г. N 28-ФЗ</w:t>
      </w:r>
      <w:r w:rsidR="009A5680"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  <w:t xml:space="preserve">                          </w:t>
      </w:r>
      <w:r w:rsidRPr="00073042"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  <w:t>"О гражданской обороне"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Принят</w:t>
      </w:r>
      <w:proofErr w:type="gramEnd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 xml:space="preserve"> Государственной Думой 26 декабря 1997 года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Одобрен</w:t>
      </w:r>
      <w:proofErr w:type="gramEnd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 xml:space="preserve"> Советом Федерации 28 января 1998 года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kern w:val="36"/>
          <w:sz w:val="37"/>
          <w:szCs w:val="37"/>
          <w:lang w:eastAsia="ru-RU"/>
        </w:rPr>
        <w:t>Глава I. Общие положения</w:t>
      </w:r>
    </w:p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2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Статья 1. Основные понятия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территория, отнесенная к группе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2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Статья 2. Задачи в области гражданской обороны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Основными задачами в области гражданской обороны являются: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обучение населения в области гражданской обороны;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эвакуация населения, материальных и культурных ценностей в безопасные районы;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предоставление населению убежищ и средств индивидуальной защиты;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проведение мероприятий по световой маскировке и другим видам маскировки;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первоочередное обеспечение населения, пострадавшего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необходимых мер;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борьба с пожарами, возникшими при ведении военных действий или вследствие этих действий;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обнаружение и обозначение районов, подвергшихся радиоактивному, химическому, биологическому и иному заражению;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санитарная обработка населения, обеззараживание зданий и сооружений, специальная обработка техники и территорий;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срочное восстановление функционирования необходимых коммунальных служб в военное время;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срочное захоронение трупов в военное время;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обеспечение постоянной готовности сил и сре</w:t>
      </w:r>
      <w:proofErr w:type="gramStart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дств гр</w:t>
      </w:r>
      <w:proofErr w:type="gramEnd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ажданской обороны.</w:t>
      </w:r>
    </w:p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2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Статья 3. Правовое регулирование в области гражданской обороны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1. Правовое регулирование в области </w:t>
      </w:r>
      <w:hyperlink r:id="rId4" w:history="1">
        <w:r w:rsidRPr="00073042">
          <w:rPr>
            <w:rFonts w:ascii="Times New Roman" w:eastAsia="Times New Roman" w:hAnsi="Times New Roman" w:cs="Times New Roman"/>
            <w:color w:val="0A3A83"/>
            <w:u w:val="single"/>
            <w:lang w:eastAsia="ru-RU"/>
          </w:rPr>
          <w:t>гражданской обороны</w:t>
        </w:r>
      </w:hyperlink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 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073042" w:rsidRPr="00073042" w:rsidRDefault="00073042" w:rsidP="00073042">
      <w:pPr>
        <w:shd w:val="clear" w:color="auto" w:fill="FBFBFB"/>
        <w:spacing w:before="299" w:after="149" w:line="240" w:lineRule="auto"/>
        <w:outlineLvl w:val="2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073042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Статья 4. Принципы организации и ведения гражданской обороны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Абзац второй утратил силу с 1 января 2005 г.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073042" w:rsidRPr="00073042" w:rsidRDefault="00073042" w:rsidP="00073042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3. Ведение </w:t>
      </w:r>
      <w:hyperlink r:id="rId5" w:history="1">
        <w:r w:rsidRPr="00073042">
          <w:rPr>
            <w:rFonts w:ascii="Times New Roman" w:eastAsia="Times New Roman" w:hAnsi="Times New Roman" w:cs="Times New Roman"/>
            <w:color w:val="0A3A83"/>
            <w:u w:val="single"/>
            <w:lang w:eastAsia="ru-RU"/>
          </w:rPr>
          <w:t>гражданской обороны</w:t>
        </w:r>
      </w:hyperlink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 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 </w:t>
      </w:r>
      <w:proofErr w:type="gramStart"/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spellStart"/>
      <w:r w:rsidR="001F4421" w:rsidRPr="00073042">
        <w:rPr>
          <w:rFonts w:ascii="Times New Roman" w:eastAsia="Times New Roman" w:hAnsi="Times New Roman" w:cs="Times New Roman"/>
          <w:color w:val="333333"/>
          <w:lang w:eastAsia="ru-RU"/>
        </w:rPr>
        <w:fldChar w:fldCharType="begin"/>
      </w: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instrText xml:space="preserve"> HYPERLINK "http://dokipedia.ru/document/5162841?pid=37" </w:instrText>
      </w:r>
      <w:r w:rsidR="001F4421" w:rsidRPr="00073042">
        <w:rPr>
          <w:rFonts w:ascii="Times New Roman" w:eastAsia="Times New Roman" w:hAnsi="Times New Roman" w:cs="Times New Roman"/>
          <w:color w:val="333333"/>
          <w:lang w:eastAsia="ru-RU"/>
        </w:rPr>
        <w:fldChar w:fldCharType="separate"/>
      </w:r>
      <w:r w:rsidRPr="00073042">
        <w:rPr>
          <w:rFonts w:ascii="Times New Roman" w:eastAsia="Times New Roman" w:hAnsi="Times New Roman" w:cs="Times New Roman"/>
          <w:color w:val="0A3A83"/>
          <w:u w:val="single"/>
          <w:lang w:eastAsia="ru-RU"/>
        </w:rPr>
        <w:t>Докипедия</w:t>
      </w:r>
      <w:proofErr w:type="spellEnd"/>
      <w:r w:rsidRPr="00073042">
        <w:rPr>
          <w:rFonts w:ascii="Times New Roman" w:eastAsia="Times New Roman" w:hAnsi="Times New Roman" w:cs="Times New Roman"/>
          <w:color w:val="0A3A83"/>
          <w:u w:val="single"/>
          <w:lang w:eastAsia="ru-RU"/>
        </w:rPr>
        <w:t>:</w:t>
      </w:r>
      <w:proofErr w:type="gramEnd"/>
      <w:r w:rsidRPr="00073042">
        <w:rPr>
          <w:rFonts w:ascii="Times New Roman" w:eastAsia="Times New Roman" w:hAnsi="Times New Roman" w:cs="Times New Roman"/>
          <w:color w:val="0A3A83"/>
          <w:u w:val="single"/>
          <w:lang w:eastAsia="ru-RU"/>
        </w:rPr>
        <w:t xml:space="preserve"> Федеральный закон от 12 февраля 1998 г. N 28-ФЗ</w:t>
      </w:r>
      <w:proofErr w:type="gramStart"/>
      <w:r w:rsidRPr="00073042">
        <w:rPr>
          <w:rFonts w:ascii="Times New Roman" w:eastAsia="Times New Roman" w:hAnsi="Times New Roman" w:cs="Times New Roman"/>
          <w:color w:val="0A3A83"/>
          <w:u w:val="single"/>
          <w:lang w:eastAsia="ru-RU"/>
        </w:rPr>
        <w:t>"О</w:t>
      </w:r>
      <w:proofErr w:type="gramEnd"/>
      <w:r w:rsidRPr="00073042">
        <w:rPr>
          <w:rFonts w:ascii="Times New Roman" w:eastAsia="Times New Roman" w:hAnsi="Times New Roman" w:cs="Times New Roman"/>
          <w:color w:val="0A3A83"/>
          <w:u w:val="single"/>
          <w:lang w:eastAsia="ru-RU"/>
        </w:rPr>
        <w:t xml:space="preserve"> гражданской обороне"</w:t>
      </w:r>
      <w:r w:rsidR="001F4421" w:rsidRPr="00073042">
        <w:rPr>
          <w:rFonts w:ascii="Times New Roman" w:eastAsia="Times New Roman" w:hAnsi="Times New Roman" w:cs="Times New Roman"/>
          <w:color w:val="333333"/>
          <w:lang w:eastAsia="ru-RU"/>
        </w:rPr>
        <w:fldChar w:fldCharType="end"/>
      </w:r>
      <w:r w:rsidRPr="00073042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:rsidR="004D626A" w:rsidRDefault="004D626A"/>
    <w:sectPr w:rsidR="004D626A" w:rsidSect="004D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3042"/>
    <w:rsid w:val="00073042"/>
    <w:rsid w:val="001F4421"/>
    <w:rsid w:val="004D626A"/>
    <w:rsid w:val="009A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6A"/>
  </w:style>
  <w:style w:type="paragraph" w:styleId="1">
    <w:name w:val="heading 1"/>
    <w:basedOn w:val="a"/>
    <w:link w:val="10"/>
    <w:uiPriority w:val="9"/>
    <w:qFormat/>
    <w:rsid w:val="00073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3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73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kipedia.ru/document/5162841?pid=8" TargetMode="External"/><Relationship Id="rId4" Type="http://schemas.openxmlformats.org/officeDocument/2006/relationships/hyperlink" Target="https://dokipedia.ru/document/5162841?p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2021-01-24T17:56:00Z</cp:lastPrinted>
  <dcterms:created xsi:type="dcterms:W3CDTF">2021-01-23T18:28:00Z</dcterms:created>
  <dcterms:modified xsi:type="dcterms:W3CDTF">2021-01-24T17:56:00Z</dcterms:modified>
</cp:coreProperties>
</file>