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B0" w:rsidRPr="001D1D47" w:rsidRDefault="001D1D47">
      <w:pPr>
        <w:pStyle w:val="Heading1"/>
        <w:spacing w:before="177" w:line="322" w:lineRule="exact"/>
        <w:ind w:left="1898" w:right="1865"/>
        <w:jc w:val="center"/>
        <w:rPr>
          <w:color w:val="002060"/>
          <w:lang w:val="ru-RU"/>
        </w:rPr>
      </w:pPr>
      <w:r w:rsidRPr="001D1D47">
        <w:rPr>
          <w:color w:val="002060"/>
          <w:lang w:val="ru-RU"/>
        </w:rPr>
        <w:t>ИНСТРУКЦИЯ</w:t>
      </w:r>
    </w:p>
    <w:p w:rsidR="00F20EB0" w:rsidRPr="001D1D47" w:rsidRDefault="001D1D47">
      <w:pPr>
        <w:spacing w:line="322" w:lineRule="exact"/>
        <w:ind w:left="1896" w:right="1865"/>
        <w:jc w:val="center"/>
        <w:rPr>
          <w:b/>
          <w:color w:val="002060"/>
          <w:sz w:val="28"/>
          <w:lang w:val="ru-RU"/>
        </w:rPr>
      </w:pPr>
      <w:r w:rsidRPr="001D1D47">
        <w:rPr>
          <w:b/>
          <w:color w:val="002060"/>
          <w:sz w:val="28"/>
          <w:lang w:val="ru-RU"/>
        </w:rPr>
        <w:t>(алгоритмы)</w:t>
      </w:r>
    </w:p>
    <w:p w:rsidR="00F20EB0" w:rsidRPr="001D1D47" w:rsidRDefault="001D1D47">
      <w:pPr>
        <w:ind w:left="1970" w:right="1865"/>
        <w:jc w:val="center"/>
        <w:rPr>
          <w:b/>
          <w:color w:val="002060"/>
          <w:sz w:val="28"/>
          <w:lang w:val="ru-RU"/>
        </w:rPr>
      </w:pPr>
      <w:r w:rsidRPr="001D1D47">
        <w:rPr>
          <w:b/>
          <w:color w:val="002060"/>
          <w:sz w:val="28"/>
          <w:lang w:val="ru-RU"/>
        </w:rPr>
        <w:t>ПО ДЕЙСТВИЯМ ПРИ ВОЗНИКНОВЕНИИ ЧРЕЗВЫЧАЙНЫХ СИТУАЦИЙ</w:t>
      </w:r>
    </w:p>
    <w:p w:rsidR="00F20EB0" w:rsidRPr="001D1D47" w:rsidRDefault="00F20EB0">
      <w:pPr>
        <w:pStyle w:val="a3"/>
        <w:spacing w:before="7"/>
        <w:ind w:left="0"/>
        <w:rPr>
          <w:b/>
          <w:color w:val="002060"/>
          <w:sz w:val="40"/>
          <w:lang w:val="ru-RU"/>
        </w:rPr>
      </w:pPr>
    </w:p>
    <w:p w:rsidR="00F20EB0" w:rsidRPr="001D1D47" w:rsidRDefault="001D1D47">
      <w:pPr>
        <w:pStyle w:val="a3"/>
        <w:ind w:right="205" w:firstLine="209"/>
        <w:rPr>
          <w:color w:val="002060"/>
          <w:lang w:val="ru-RU"/>
        </w:rPr>
      </w:pPr>
      <w:r w:rsidRPr="001D1D47">
        <w:rPr>
          <w:color w:val="002060"/>
          <w:lang w:val="ru-RU"/>
        </w:rPr>
        <w:t xml:space="preserve">Настоящая инструкция определяет действия работников в случае возникновения на территории университета и за ее пределами чрезвычайных ситуаций природного и техногенного характера, а также других ситуаций, которые могут создавать угрозу их жизни и здоровья. </w:t>
      </w:r>
      <w:r w:rsidRPr="001D1D47">
        <w:rPr>
          <w:color w:val="002060"/>
          <w:lang w:val="ru-RU"/>
        </w:rPr>
        <w:t>По инструкции проводится обучение работников университета действиям при авариях, катастрофах, стихийных бедствиях, производственных и бытовых травмах, а также чрезвычайных ситуациях природного и техногенного характера.</w:t>
      </w:r>
    </w:p>
    <w:p w:rsidR="00F20EB0" w:rsidRPr="001D1D47" w:rsidRDefault="00F20EB0">
      <w:pPr>
        <w:pStyle w:val="a3"/>
        <w:spacing w:before="6"/>
        <w:ind w:left="0"/>
        <w:rPr>
          <w:color w:val="002060"/>
          <w:sz w:val="41"/>
          <w:lang w:val="ru-RU"/>
        </w:rPr>
      </w:pPr>
    </w:p>
    <w:p w:rsidR="00F20EB0" w:rsidRPr="001D1D47" w:rsidRDefault="001D1D47">
      <w:pPr>
        <w:pStyle w:val="Heading1"/>
        <w:numPr>
          <w:ilvl w:val="0"/>
          <w:numId w:val="9"/>
        </w:numPr>
        <w:tabs>
          <w:tab w:val="left" w:pos="563"/>
        </w:tabs>
        <w:spacing w:before="0" w:line="319" w:lineRule="exact"/>
        <w:jc w:val="left"/>
        <w:rPr>
          <w:color w:val="002060"/>
        </w:rPr>
      </w:pPr>
      <w:proofErr w:type="spellStart"/>
      <w:r w:rsidRPr="001D1D47">
        <w:rPr>
          <w:color w:val="002060"/>
        </w:rPr>
        <w:t>Общие</w:t>
      </w:r>
      <w:proofErr w:type="spellEnd"/>
      <w:r w:rsidRPr="001D1D47">
        <w:rPr>
          <w:color w:val="002060"/>
          <w:spacing w:val="-2"/>
        </w:rPr>
        <w:t xml:space="preserve"> </w:t>
      </w:r>
      <w:proofErr w:type="spellStart"/>
      <w:r w:rsidRPr="001D1D47">
        <w:rPr>
          <w:color w:val="002060"/>
        </w:rPr>
        <w:t>положения</w:t>
      </w:r>
      <w:proofErr w:type="spellEnd"/>
    </w:p>
    <w:p w:rsidR="00F20EB0" w:rsidRPr="001D1D47" w:rsidRDefault="001D1D47">
      <w:pPr>
        <w:pStyle w:val="a4"/>
        <w:numPr>
          <w:ilvl w:val="1"/>
          <w:numId w:val="8"/>
        </w:numPr>
        <w:tabs>
          <w:tab w:val="left" w:pos="633"/>
        </w:tabs>
        <w:spacing w:before="0" w:line="237" w:lineRule="auto"/>
        <w:ind w:right="465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Инструкция разработа</w:t>
      </w:r>
      <w:r w:rsidRPr="001D1D47">
        <w:rPr>
          <w:color w:val="002060"/>
          <w:sz w:val="28"/>
          <w:lang w:val="ru-RU"/>
        </w:rPr>
        <w:t>на на основании методических рекомендаций по ликвидации чрезвычайных ситуаций МЧС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России.</w:t>
      </w:r>
    </w:p>
    <w:p w:rsidR="00F20EB0" w:rsidRPr="001D1D47" w:rsidRDefault="001D1D47">
      <w:pPr>
        <w:pStyle w:val="a4"/>
        <w:numPr>
          <w:ilvl w:val="1"/>
          <w:numId w:val="8"/>
        </w:numPr>
        <w:tabs>
          <w:tab w:val="left" w:pos="633"/>
        </w:tabs>
        <w:spacing w:before="154"/>
        <w:ind w:right="41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Работники университета обязаны знать и выполнять положения настоящей Инструкции, чтобы в чрезвычайной ситуации могли оценить необходимость оперативного информирования</w:t>
      </w:r>
      <w:r w:rsidRPr="001D1D47">
        <w:rPr>
          <w:color w:val="002060"/>
          <w:sz w:val="28"/>
          <w:lang w:val="ru-RU"/>
        </w:rPr>
        <w:t xml:space="preserve"> руководства и незамедлительно принять меры по ликвидации последствий происшествия. Работники должны осознавать, что лично несут ответственность за своевременное принятие мер по предотвращению чрезвычайных</w:t>
      </w:r>
      <w:r w:rsidRPr="001D1D47">
        <w:rPr>
          <w:color w:val="002060"/>
          <w:spacing w:val="-28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ситуаций.</w:t>
      </w:r>
    </w:p>
    <w:p w:rsidR="00F20EB0" w:rsidRPr="001D1D47" w:rsidRDefault="001D1D47">
      <w:pPr>
        <w:pStyle w:val="a4"/>
        <w:numPr>
          <w:ilvl w:val="1"/>
          <w:numId w:val="8"/>
        </w:numPr>
        <w:tabs>
          <w:tab w:val="left" w:pos="633"/>
        </w:tabs>
        <w:spacing w:before="149"/>
        <w:ind w:right="145"/>
        <w:jc w:val="both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О каждом несчастном случае или чрезвычай</w:t>
      </w:r>
      <w:r w:rsidRPr="001D1D47">
        <w:rPr>
          <w:color w:val="002060"/>
          <w:sz w:val="28"/>
          <w:lang w:val="ru-RU"/>
        </w:rPr>
        <w:t>ной ситуации в университете пострадавший, очевидец либо участник происшествия после оказания первой помощи незамедлительно, используя все доступные средства связи, извещает руководителя (начальника</w:t>
      </w:r>
      <w:r w:rsidRPr="001D1D47">
        <w:rPr>
          <w:color w:val="002060"/>
          <w:spacing w:val="-5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подразделения).</w:t>
      </w:r>
    </w:p>
    <w:p w:rsidR="00F20EB0" w:rsidRPr="001D1D47" w:rsidRDefault="001D1D47">
      <w:pPr>
        <w:pStyle w:val="a3"/>
        <w:spacing w:before="150"/>
        <w:ind w:right="315"/>
        <w:rPr>
          <w:color w:val="002060"/>
          <w:lang w:val="ru-RU"/>
        </w:rPr>
      </w:pPr>
      <w:r w:rsidRPr="001D1D47">
        <w:rPr>
          <w:color w:val="002060"/>
          <w:lang w:val="ru-RU"/>
        </w:rPr>
        <w:t xml:space="preserve">Несоблюдение этого требования может привести к ухудшению состояния здоровья пострадавшего из-за отсутствия квалифицированной медицинской помощи, а также может являться причиной несвоевременного принятия оперативных мер по </w:t>
      </w:r>
      <w:proofErr w:type="gramStart"/>
      <w:r w:rsidRPr="001D1D47">
        <w:rPr>
          <w:color w:val="002060"/>
          <w:lang w:val="ru-RU"/>
        </w:rPr>
        <w:t>контролю за</w:t>
      </w:r>
      <w:proofErr w:type="gramEnd"/>
      <w:r w:rsidRPr="001D1D47">
        <w:rPr>
          <w:color w:val="002060"/>
          <w:lang w:val="ru-RU"/>
        </w:rPr>
        <w:t xml:space="preserve"> ситуацией, т. е. по ми</w:t>
      </w:r>
      <w:r w:rsidRPr="001D1D47">
        <w:rPr>
          <w:color w:val="002060"/>
          <w:lang w:val="ru-RU"/>
        </w:rPr>
        <w:t>нимизации ее последствий.</w:t>
      </w:r>
    </w:p>
    <w:p w:rsidR="00F20EB0" w:rsidRPr="001D1D47" w:rsidRDefault="001D1D47">
      <w:pPr>
        <w:pStyle w:val="a4"/>
        <w:numPr>
          <w:ilvl w:val="1"/>
          <w:numId w:val="8"/>
        </w:numPr>
        <w:tabs>
          <w:tab w:val="left" w:pos="633"/>
        </w:tabs>
        <w:spacing w:before="151"/>
        <w:ind w:right="675"/>
        <w:rPr>
          <w:color w:val="002060"/>
          <w:sz w:val="28"/>
        </w:rPr>
      </w:pPr>
      <w:proofErr w:type="gramStart"/>
      <w:r w:rsidRPr="001D1D47">
        <w:rPr>
          <w:color w:val="002060"/>
          <w:sz w:val="28"/>
          <w:lang w:val="ru-RU"/>
        </w:rPr>
        <w:t>Чрезвычайная ситуация –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</w:t>
      </w:r>
      <w:r w:rsidRPr="001D1D47">
        <w:rPr>
          <w:color w:val="002060"/>
          <w:sz w:val="28"/>
          <w:lang w:val="ru-RU"/>
        </w:rPr>
        <w:t>ы, ущерб здоровью людей, окружающей природной среде, и нарушение условий жизнедеятельности людей (п.2.1.1.</w:t>
      </w:r>
      <w:proofErr w:type="gramEnd"/>
      <w:r w:rsidRPr="001D1D47">
        <w:rPr>
          <w:color w:val="002060"/>
          <w:sz w:val="28"/>
          <w:lang w:val="ru-RU"/>
        </w:rPr>
        <w:t xml:space="preserve"> </w:t>
      </w:r>
      <w:r w:rsidRPr="001D1D47">
        <w:rPr>
          <w:color w:val="002060"/>
          <w:sz w:val="28"/>
        </w:rPr>
        <w:t>ГОСТ Р</w:t>
      </w:r>
      <w:r w:rsidRPr="001D1D47">
        <w:rPr>
          <w:color w:val="002060"/>
          <w:spacing w:val="-5"/>
          <w:sz w:val="28"/>
        </w:rPr>
        <w:t xml:space="preserve"> </w:t>
      </w:r>
      <w:r w:rsidRPr="001D1D47">
        <w:rPr>
          <w:color w:val="002060"/>
          <w:sz w:val="28"/>
        </w:rPr>
        <w:t>22.0.02-96).</w:t>
      </w:r>
    </w:p>
    <w:p w:rsidR="00F20EB0" w:rsidRPr="001D1D47" w:rsidRDefault="001D1D47">
      <w:pPr>
        <w:pStyle w:val="a3"/>
        <w:spacing w:before="149"/>
        <w:ind w:right="365"/>
        <w:rPr>
          <w:color w:val="002060"/>
          <w:lang w:val="ru-RU"/>
        </w:rPr>
      </w:pPr>
      <w:r w:rsidRPr="001D1D47">
        <w:rPr>
          <w:color w:val="002060"/>
          <w:lang w:val="ru-RU"/>
        </w:rPr>
        <w:t>Результатом чрезвычайных ситуаций является наносимый ими вред (урон) вследствие воздействия поражающих и других факторов, сопрово</w:t>
      </w:r>
      <w:r w:rsidRPr="001D1D47">
        <w:rPr>
          <w:color w:val="002060"/>
          <w:lang w:val="ru-RU"/>
        </w:rPr>
        <w:t>ждающих</w:t>
      </w:r>
    </w:p>
    <w:p w:rsidR="00F20EB0" w:rsidRPr="001D1D47" w:rsidRDefault="00F20EB0">
      <w:pPr>
        <w:rPr>
          <w:color w:val="002060"/>
          <w:lang w:val="ru-RU"/>
        </w:rPr>
        <w:sectPr w:rsidR="00F20EB0" w:rsidRPr="001D1D47" w:rsidSect="001D1D47">
          <w:type w:val="continuous"/>
          <w:pgSz w:w="11910" w:h="16840"/>
          <w:pgMar w:top="158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3"/>
        <w:spacing w:before="67"/>
        <w:ind w:right="1077"/>
        <w:rPr>
          <w:color w:val="002060"/>
          <w:lang w:val="ru-RU"/>
        </w:rPr>
      </w:pPr>
      <w:r w:rsidRPr="001D1D47">
        <w:rPr>
          <w:color w:val="002060"/>
          <w:lang w:val="ru-RU"/>
        </w:rPr>
        <w:lastRenderedPageBreak/>
        <w:t>бедствие, на человека, объекты промышленности, социальную сферу, окружающую природную среду.</w:t>
      </w:r>
    </w:p>
    <w:p w:rsidR="00F20EB0" w:rsidRPr="001D1D47" w:rsidRDefault="001D1D47">
      <w:pPr>
        <w:pStyle w:val="a4"/>
        <w:numPr>
          <w:ilvl w:val="1"/>
          <w:numId w:val="8"/>
        </w:numPr>
        <w:tabs>
          <w:tab w:val="left" w:pos="634"/>
        </w:tabs>
        <w:spacing w:before="151"/>
        <w:ind w:right="259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Чрезвычайные ситуации различаются по характеру источника на техногенные, природные и другие. В настоящей Инструкции рассмотрены ситуации те</w:t>
      </w:r>
      <w:r w:rsidRPr="001D1D47">
        <w:rPr>
          <w:color w:val="002060"/>
          <w:sz w:val="28"/>
          <w:lang w:val="ru-RU"/>
        </w:rPr>
        <w:t>хногенного и природного характера, как наиболее возможные на территории организации, а также ситуации, возникновение которых может создать угрозу жизни и здоровью</w:t>
      </w:r>
      <w:r w:rsidRPr="001D1D47">
        <w:rPr>
          <w:color w:val="002060"/>
          <w:spacing w:val="-10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работников.</w:t>
      </w:r>
    </w:p>
    <w:p w:rsidR="00F20EB0" w:rsidRPr="001D1D47" w:rsidRDefault="001D1D47">
      <w:pPr>
        <w:pStyle w:val="a4"/>
        <w:numPr>
          <w:ilvl w:val="1"/>
          <w:numId w:val="8"/>
        </w:numPr>
        <w:tabs>
          <w:tab w:val="left" w:pos="634"/>
        </w:tabs>
        <w:spacing w:before="151"/>
        <w:ind w:right="27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Оказание первой помощи пострадавшим осуществляется в соответствии с внутренней ин</w:t>
      </w:r>
      <w:r w:rsidRPr="001D1D47">
        <w:rPr>
          <w:color w:val="002060"/>
          <w:sz w:val="28"/>
          <w:lang w:val="ru-RU"/>
        </w:rPr>
        <w:t>струкцией организации «Оказание первой помощи в чрезвычайных</w:t>
      </w:r>
      <w:r w:rsidRPr="001D1D47">
        <w:rPr>
          <w:color w:val="002060"/>
          <w:spacing w:val="-1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ситуациях».</w:t>
      </w:r>
    </w:p>
    <w:p w:rsidR="00F20EB0" w:rsidRPr="001D1D47" w:rsidRDefault="001D1D47">
      <w:pPr>
        <w:pStyle w:val="Heading1"/>
        <w:numPr>
          <w:ilvl w:val="0"/>
          <w:numId w:val="9"/>
        </w:numPr>
        <w:tabs>
          <w:tab w:val="left" w:pos="632"/>
        </w:tabs>
        <w:ind w:left="141" w:right="3066" w:firstLine="208"/>
        <w:jc w:val="left"/>
        <w:rPr>
          <w:color w:val="002060"/>
          <w:lang w:val="ru-RU"/>
        </w:rPr>
      </w:pPr>
      <w:r w:rsidRPr="001D1D47">
        <w:rPr>
          <w:color w:val="002060"/>
          <w:lang w:val="ru-RU"/>
        </w:rPr>
        <w:t>Действия работников в случае возникновения чрезвычайных ситуаций техногенного</w:t>
      </w:r>
      <w:r w:rsidRPr="001D1D47">
        <w:rPr>
          <w:color w:val="002060"/>
          <w:spacing w:val="-6"/>
          <w:lang w:val="ru-RU"/>
        </w:rPr>
        <w:t xml:space="preserve"> </w:t>
      </w:r>
      <w:r w:rsidRPr="001D1D47">
        <w:rPr>
          <w:color w:val="002060"/>
          <w:lang w:val="ru-RU"/>
        </w:rPr>
        <w:t>характера.</w:t>
      </w:r>
    </w:p>
    <w:p w:rsidR="00F20EB0" w:rsidRPr="001D1D47" w:rsidRDefault="001D1D47">
      <w:pPr>
        <w:pStyle w:val="a4"/>
        <w:numPr>
          <w:ilvl w:val="1"/>
          <w:numId w:val="7"/>
        </w:numPr>
        <w:tabs>
          <w:tab w:val="left" w:pos="565"/>
        </w:tabs>
        <w:spacing w:before="0" w:line="316" w:lineRule="exact"/>
        <w:ind w:hanging="42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Действия в случае возникновения</w:t>
      </w:r>
      <w:r w:rsidRPr="001D1D47">
        <w:rPr>
          <w:color w:val="002060"/>
          <w:spacing w:val="-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взрыва.</w:t>
      </w:r>
    </w:p>
    <w:p w:rsidR="00F20EB0" w:rsidRPr="001D1D47" w:rsidRDefault="001D1D47">
      <w:pPr>
        <w:pStyle w:val="a3"/>
        <w:ind w:right="239" w:firstLine="208"/>
        <w:rPr>
          <w:color w:val="002060"/>
          <w:lang w:val="ru-RU"/>
        </w:rPr>
      </w:pPr>
      <w:r w:rsidRPr="001D1D47">
        <w:rPr>
          <w:color w:val="002060"/>
          <w:lang w:val="ru-RU"/>
        </w:rPr>
        <w:t>Взрыв – это горение, сопровождающееся освобождением бо</w:t>
      </w:r>
      <w:r w:rsidRPr="001D1D47">
        <w:rPr>
          <w:color w:val="002060"/>
          <w:lang w:val="ru-RU"/>
        </w:rPr>
        <w:t>льшого количества энергии в ограниченном объеме за короткий промежуток времени. Взрыв приводит к образованию и распространению ударной волны с избыточным давлением, оказывающей механическое воздействие на окружающие предметы.</w:t>
      </w:r>
    </w:p>
    <w:p w:rsidR="00F20EB0" w:rsidRPr="001D1D47" w:rsidRDefault="001D1D47">
      <w:pPr>
        <w:pStyle w:val="a3"/>
        <w:spacing w:before="149"/>
        <w:ind w:right="257"/>
        <w:rPr>
          <w:color w:val="002060"/>
          <w:lang w:val="ru-RU"/>
        </w:rPr>
      </w:pPr>
      <w:r w:rsidRPr="001D1D47">
        <w:rPr>
          <w:color w:val="002060"/>
          <w:lang w:val="ru-RU"/>
        </w:rPr>
        <w:t>Основные поражающие факторы вз</w:t>
      </w:r>
      <w:r w:rsidRPr="001D1D47">
        <w:rPr>
          <w:color w:val="002060"/>
          <w:lang w:val="ru-RU"/>
        </w:rPr>
        <w:t>рыва: воздушная ударная волна и осколочные поля, образуемые летящими обломками разрушенных объектов, технологического оборудования, взрывных устройств.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843"/>
        </w:tabs>
        <w:spacing w:before="152" w:line="237" w:lineRule="auto"/>
        <w:ind w:right="698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угрозе взрыва следует лечь на живот, защищая голову руками, подальше от окон, застекленных дверей, проходов,</w:t>
      </w:r>
      <w:r w:rsidRPr="001D1D47">
        <w:rPr>
          <w:color w:val="002060"/>
          <w:spacing w:val="-1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лестниц.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843"/>
        </w:tabs>
        <w:spacing w:before="157" w:line="237" w:lineRule="auto"/>
        <w:ind w:right="108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Если произошел взрыв, принять меры к недопущению пожара и паники; оказать первую помощь</w:t>
      </w:r>
      <w:r w:rsidRPr="001D1D47">
        <w:rPr>
          <w:color w:val="002060"/>
          <w:spacing w:val="-1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пострадавшим.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913"/>
        </w:tabs>
        <w:spacing w:before="152" w:line="352" w:lineRule="auto"/>
        <w:ind w:left="142" w:right="494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 xml:space="preserve">Каждый работник при обнаружении </w:t>
      </w:r>
      <w:r w:rsidRPr="001D1D47">
        <w:rPr>
          <w:color w:val="002060"/>
          <w:sz w:val="28"/>
          <w:lang w:val="ru-RU"/>
        </w:rPr>
        <w:t>очага загорания или признаков горения (задымление, запах гари, повышение температуры и т. п.)</w:t>
      </w:r>
      <w:r w:rsidRPr="001D1D47">
        <w:rPr>
          <w:color w:val="002060"/>
          <w:spacing w:val="-28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должен:</w:t>
      </w:r>
    </w:p>
    <w:p w:rsidR="00F20EB0" w:rsidRPr="001D1D47" w:rsidRDefault="001D1D47">
      <w:pPr>
        <w:pStyle w:val="a3"/>
        <w:ind w:left="142" w:right="533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 xml:space="preserve">не </w:t>
      </w:r>
      <w:proofErr w:type="spellStart"/>
      <w:r w:rsidRPr="001D1D47">
        <w:rPr>
          <w:color w:val="002060"/>
          <w:lang w:val="ru-RU"/>
        </w:rPr>
        <w:t>замедлительно</w:t>
      </w:r>
      <w:proofErr w:type="spellEnd"/>
      <w:r w:rsidRPr="001D1D47">
        <w:rPr>
          <w:color w:val="002060"/>
          <w:lang w:val="ru-RU"/>
        </w:rPr>
        <w:t xml:space="preserve"> сообщить об этом по телефону «01» или «010» (для мобильной связи). При этом назвать наименование объекта, место взрыва, пожара, а также с</w:t>
      </w:r>
      <w:r w:rsidRPr="001D1D47">
        <w:rPr>
          <w:color w:val="002060"/>
          <w:lang w:val="ru-RU"/>
        </w:rPr>
        <w:t>вою фамилию; принять меры по эвакуации людей, тушению пожара и сохранности материальных ценностей.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914"/>
        </w:tabs>
        <w:spacing w:before="147"/>
        <w:ind w:left="913" w:hanging="77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Требования по использованию первичных средств</w:t>
      </w:r>
      <w:r w:rsidRPr="001D1D47">
        <w:rPr>
          <w:color w:val="002060"/>
          <w:spacing w:val="-1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пожаротушения:</w:t>
      </w:r>
    </w:p>
    <w:p w:rsidR="00F20EB0" w:rsidRPr="001D1D47" w:rsidRDefault="001D1D47">
      <w:pPr>
        <w:pStyle w:val="a3"/>
        <w:spacing w:before="153"/>
        <w:ind w:left="143" w:right="151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>Углекислотные огнетушители (ОУ-2, ОУ-3, ОУ-5, ОУ-6, ОУ-7 и т. д.) предназначены для тушения загораний различных горючих веществ, за исключением тех, горение которых происходит без доступа воздуха, а также применяются для тушения электроустановок, находящих</w:t>
      </w:r>
      <w:r w:rsidRPr="001D1D47">
        <w:rPr>
          <w:color w:val="002060"/>
          <w:lang w:val="ru-RU"/>
        </w:rPr>
        <w:t>ся под напряжением до 1000В. Огнетушащее вещество - двуокись углерода.</w:t>
      </w:r>
    </w:p>
    <w:p w:rsidR="00F20EB0" w:rsidRPr="001D1D47" w:rsidRDefault="001D1D47">
      <w:pPr>
        <w:pStyle w:val="a3"/>
        <w:spacing w:before="149"/>
        <w:ind w:left="143" w:right="621"/>
        <w:rPr>
          <w:color w:val="002060"/>
          <w:lang w:val="ru-RU"/>
        </w:rPr>
      </w:pPr>
      <w:r w:rsidRPr="001D1D47">
        <w:rPr>
          <w:color w:val="002060"/>
          <w:lang w:val="ru-RU"/>
        </w:rPr>
        <w:t>Для приведения в действие углекислотных огнетушителей необходимо раструб направить на горящий предмет, сорвать пломбу, выдернуть чеку,</w:t>
      </w:r>
    </w:p>
    <w:p w:rsidR="00F20EB0" w:rsidRPr="001D1D47" w:rsidRDefault="00F20EB0">
      <w:pPr>
        <w:rPr>
          <w:color w:val="002060"/>
          <w:lang w:val="ru-RU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3"/>
        <w:spacing w:before="67"/>
        <w:ind w:right="127"/>
        <w:rPr>
          <w:color w:val="002060"/>
          <w:lang w:val="ru-RU"/>
        </w:rPr>
      </w:pPr>
      <w:r w:rsidRPr="001D1D47">
        <w:rPr>
          <w:color w:val="002060"/>
          <w:lang w:val="ru-RU"/>
        </w:rPr>
        <w:lastRenderedPageBreak/>
        <w:t>нажать на рычаг (или повернуть махов</w:t>
      </w:r>
      <w:r w:rsidRPr="001D1D47">
        <w:rPr>
          <w:color w:val="002060"/>
          <w:lang w:val="ru-RU"/>
        </w:rPr>
        <w:t>ик вентиля влево до отказа), направить струю на пламя. Держать огнетушитель вертикально, переворачивать его не требуется.</w:t>
      </w:r>
    </w:p>
    <w:p w:rsidR="00F20EB0" w:rsidRPr="001D1D47" w:rsidRDefault="001D1D47">
      <w:pPr>
        <w:pStyle w:val="a3"/>
        <w:spacing w:before="150"/>
        <w:ind w:right="175"/>
        <w:rPr>
          <w:color w:val="002060"/>
          <w:lang w:val="ru-RU"/>
        </w:rPr>
      </w:pPr>
      <w:r w:rsidRPr="001D1D47">
        <w:rPr>
          <w:color w:val="002060"/>
          <w:lang w:val="ru-RU"/>
        </w:rPr>
        <w:t>Во избежание обмораживания не касаться металлической части раструба оголенными частями тела. При тушении электроустановок, находящихся</w:t>
      </w:r>
      <w:r w:rsidRPr="001D1D47">
        <w:rPr>
          <w:color w:val="002060"/>
          <w:lang w:val="ru-RU"/>
        </w:rPr>
        <w:t xml:space="preserve"> под напряжением, не допускается подводить к ним раструб ближе 1м.</w:t>
      </w:r>
    </w:p>
    <w:p w:rsidR="00F20EB0" w:rsidRPr="001D1D47" w:rsidRDefault="001D1D47">
      <w:pPr>
        <w:pStyle w:val="a3"/>
        <w:spacing w:before="151"/>
        <w:ind w:right="270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>Внутренние пожарные краны (ПК) предназначены для подачи воды при тушении твердых сгораемых материалов и горючих жидкостей. Внутренний ПК вводится в работу двумя работниками: один прокладывает рукав и держит наготове пожарный ствол для подачи воды в очаг го</w:t>
      </w:r>
      <w:r w:rsidRPr="001D1D47">
        <w:rPr>
          <w:color w:val="002060"/>
          <w:lang w:val="ru-RU"/>
        </w:rPr>
        <w:t>рения, второй – проверяет подсоединение пожарного рукава ПК и открывает вентиль для поступления воды.</w:t>
      </w:r>
    </w:p>
    <w:p w:rsidR="00F20EB0" w:rsidRPr="001D1D47" w:rsidRDefault="001D1D47">
      <w:pPr>
        <w:pStyle w:val="a3"/>
        <w:spacing w:before="151"/>
        <w:ind w:right="136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>Асбестовое полотно, войлок (кошма) используются для тушения небольших очагов загорания любых веществ и материалов, горение которых не может происходить бе</w:t>
      </w:r>
      <w:r w:rsidRPr="001D1D47">
        <w:rPr>
          <w:color w:val="002060"/>
          <w:lang w:val="ru-RU"/>
        </w:rPr>
        <w:t>з доступа воздуха. Очаг загорания накрывается асбестовым или войлочным полотном для прекращения воздуха.</w:t>
      </w:r>
    </w:p>
    <w:p w:rsidR="00F20EB0" w:rsidRPr="001D1D47" w:rsidRDefault="001D1D47">
      <w:pPr>
        <w:pStyle w:val="a3"/>
        <w:spacing w:before="149"/>
        <w:ind w:right="878" w:firstLine="139"/>
        <w:rPr>
          <w:color w:val="002060"/>
        </w:rPr>
      </w:pPr>
      <w:r w:rsidRPr="001D1D47">
        <w:rPr>
          <w:color w:val="002060"/>
          <w:lang w:val="ru-RU"/>
        </w:rPr>
        <w:t xml:space="preserve">Песок применяется для механического сбивания пламени и изоляции горящего или тлеющего материала от доступа воздуха. </w:t>
      </w:r>
      <w:proofErr w:type="spellStart"/>
      <w:proofErr w:type="gramStart"/>
      <w:r w:rsidRPr="001D1D47">
        <w:rPr>
          <w:color w:val="002060"/>
        </w:rPr>
        <w:t>Подается</w:t>
      </w:r>
      <w:proofErr w:type="spellEnd"/>
      <w:r w:rsidRPr="001D1D47">
        <w:rPr>
          <w:color w:val="002060"/>
        </w:rPr>
        <w:t xml:space="preserve"> в </w:t>
      </w:r>
      <w:proofErr w:type="spellStart"/>
      <w:r w:rsidRPr="001D1D47">
        <w:rPr>
          <w:color w:val="002060"/>
        </w:rPr>
        <w:t>очаг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пожара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лопатой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или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совком</w:t>
      </w:r>
      <w:proofErr w:type="spellEnd"/>
      <w:r w:rsidRPr="001D1D47">
        <w:rPr>
          <w:color w:val="002060"/>
        </w:rPr>
        <w:t>.</w:t>
      </w:r>
      <w:proofErr w:type="gramEnd"/>
    </w:p>
    <w:p w:rsidR="00F20EB0" w:rsidRPr="001D1D47" w:rsidRDefault="001D1D47">
      <w:pPr>
        <w:pStyle w:val="Heading1"/>
        <w:numPr>
          <w:ilvl w:val="1"/>
          <w:numId w:val="7"/>
        </w:numPr>
        <w:tabs>
          <w:tab w:val="left" w:pos="564"/>
        </w:tabs>
        <w:spacing w:line="319" w:lineRule="exact"/>
        <w:ind w:left="563"/>
        <w:rPr>
          <w:color w:val="002060"/>
        </w:rPr>
      </w:pPr>
      <w:proofErr w:type="spellStart"/>
      <w:r w:rsidRPr="001D1D47">
        <w:rPr>
          <w:color w:val="002060"/>
        </w:rPr>
        <w:t>Действия</w:t>
      </w:r>
      <w:proofErr w:type="spellEnd"/>
      <w:r w:rsidRPr="001D1D47">
        <w:rPr>
          <w:color w:val="002060"/>
        </w:rPr>
        <w:t xml:space="preserve"> в </w:t>
      </w:r>
      <w:proofErr w:type="spellStart"/>
      <w:r w:rsidRPr="001D1D47">
        <w:rPr>
          <w:color w:val="002060"/>
        </w:rPr>
        <w:t>случае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химической</w:t>
      </w:r>
      <w:proofErr w:type="spellEnd"/>
      <w:r w:rsidRPr="001D1D47">
        <w:rPr>
          <w:color w:val="002060"/>
          <w:spacing w:val="-9"/>
        </w:rPr>
        <w:t xml:space="preserve"> </w:t>
      </w:r>
      <w:proofErr w:type="spellStart"/>
      <w:r w:rsidRPr="001D1D47">
        <w:rPr>
          <w:color w:val="002060"/>
        </w:rPr>
        <w:t>аварии</w:t>
      </w:r>
      <w:proofErr w:type="spellEnd"/>
    </w:p>
    <w:p w:rsidR="00F20EB0" w:rsidRPr="001D1D47" w:rsidRDefault="001D1D47">
      <w:pPr>
        <w:pStyle w:val="a3"/>
        <w:ind w:right="152" w:firstLine="208"/>
        <w:rPr>
          <w:color w:val="002060"/>
          <w:lang w:val="ru-RU"/>
        </w:rPr>
      </w:pPr>
      <w:r w:rsidRPr="001D1D47">
        <w:rPr>
          <w:color w:val="002060"/>
          <w:lang w:val="ru-RU"/>
        </w:rPr>
        <w:t>Химическая авария – это нарушение технологических процессов на производстве, повреждение трубопроводов, емкостей, хранилищ, транспортных средств, приводящие к выбросу аварийных химически опасных веществ (далее АХ</w:t>
      </w:r>
      <w:r w:rsidRPr="001D1D47">
        <w:rPr>
          <w:color w:val="002060"/>
          <w:lang w:val="ru-RU"/>
        </w:rPr>
        <w:t>ОВ) в атмосферу в количествах, представляющих опасность для жизни и здоровья людей, функционирования</w:t>
      </w:r>
      <w:r w:rsidRPr="001D1D47">
        <w:rPr>
          <w:color w:val="002060"/>
          <w:spacing w:val="-14"/>
          <w:lang w:val="ru-RU"/>
        </w:rPr>
        <w:t xml:space="preserve"> </w:t>
      </w:r>
      <w:r w:rsidRPr="001D1D47">
        <w:rPr>
          <w:color w:val="002060"/>
          <w:lang w:val="ru-RU"/>
        </w:rPr>
        <w:t>биосферы.</w:t>
      </w:r>
    </w:p>
    <w:p w:rsidR="00F20EB0" w:rsidRPr="001D1D47" w:rsidRDefault="001D1D47">
      <w:pPr>
        <w:pStyle w:val="a3"/>
        <w:spacing w:before="147"/>
        <w:ind w:right="206"/>
        <w:rPr>
          <w:color w:val="002060"/>
          <w:lang w:val="ru-RU"/>
        </w:rPr>
      </w:pPr>
      <w:r w:rsidRPr="001D1D47">
        <w:rPr>
          <w:color w:val="002060"/>
          <w:lang w:val="ru-RU"/>
        </w:rPr>
        <w:t>Опасность химической аварии для людей и животных заключается в нарушении нормальной жизнедеятельности организма и возможности отдаленных генетиче</w:t>
      </w:r>
      <w:r w:rsidRPr="001D1D47">
        <w:rPr>
          <w:color w:val="002060"/>
          <w:lang w:val="ru-RU"/>
        </w:rPr>
        <w:t>ских последствий, а при определенных обстоятельствах</w:t>
      </w:r>
    </w:p>
    <w:p w:rsidR="00F20EB0" w:rsidRPr="001D1D47" w:rsidRDefault="001D1D47">
      <w:pPr>
        <w:pStyle w:val="a3"/>
        <w:spacing w:before="4" w:line="237" w:lineRule="auto"/>
        <w:ind w:right="1161"/>
        <w:rPr>
          <w:color w:val="002060"/>
          <w:lang w:val="ru-RU"/>
        </w:rPr>
      </w:pPr>
      <w:r w:rsidRPr="001D1D47">
        <w:rPr>
          <w:color w:val="002060"/>
          <w:lang w:val="ru-RU"/>
        </w:rPr>
        <w:t>– в летальном исходе при попадании АХОВ в организм через органы дыхания, кожу, слизистые оболочки, раны и вместе с пищей.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774"/>
        </w:tabs>
        <w:spacing w:before="154"/>
        <w:ind w:right="217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получении сигнала о химической аварии включить радиоприемник для получения до</w:t>
      </w:r>
      <w:r w:rsidRPr="001D1D47">
        <w:rPr>
          <w:color w:val="002060"/>
          <w:sz w:val="28"/>
          <w:lang w:val="ru-RU"/>
        </w:rPr>
        <w:t>стоверной информации об аварии и рекомендуемых действиях.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842"/>
        </w:tabs>
        <w:spacing w:before="148"/>
        <w:ind w:left="84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Закрыть окна, отключить электробытовые</w:t>
      </w:r>
      <w:r w:rsidRPr="001D1D47">
        <w:rPr>
          <w:color w:val="002060"/>
          <w:spacing w:val="-11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приборы.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843"/>
        </w:tabs>
        <w:ind w:right="53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 xml:space="preserve">Для защиты органов дыхания использовать ватно-марлевую повязку либо подручные изделия из ткани, смоченные в воде, 2-5%-ном растворе пищевой соды (для </w:t>
      </w:r>
      <w:r w:rsidRPr="001D1D47">
        <w:rPr>
          <w:color w:val="002060"/>
          <w:sz w:val="28"/>
          <w:lang w:val="ru-RU"/>
        </w:rPr>
        <w:t>защиты от хлора), 2%-ном растворе лимонной или уксусной кислоты (для защиты от</w:t>
      </w:r>
      <w:r w:rsidRPr="001D1D47">
        <w:rPr>
          <w:color w:val="002060"/>
          <w:spacing w:val="-6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аммиака).</w:t>
      </w:r>
    </w:p>
    <w:p w:rsidR="00F20EB0" w:rsidRPr="001D1D47" w:rsidRDefault="00F20EB0">
      <w:pPr>
        <w:rPr>
          <w:color w:val="002060"/>
          <w:sz w:val="28"/>
          <w:lang w:val="ru-RU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913"/>
        </w:tabs>
        <w:spacing w:before="67"/>
        <w:ind w:right="319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lastRenderedPageBreak/>
        <w:t>При невозможности покинуть зону заражения плотно закрыть двери, окна, вентиляционные отверстия и дымоходы; щели в них заклеить бумагой или</w:t>
      </w:r>
      <w:r w:rsidRPr="001D1D47">
        <w:rPr>
          <w:color w:val="002060"/>
          <w:spacing w:val="-1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скотчем.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843"/>
        </w:tabs>
        <w:spacing w:before="148"/>
        <w:ind w:left="842" w:hanging="70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Не укрываться на первых этажах зданий, в подвалах и</w:t>
      </w:r>
      <w:r w:rsidRPr="001D1D47">
        <w:rPr>
          <w:color w:val="002060"/>
          <w:spacing w:val="-16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полуподвалах.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843"/>
        </w:tabs>
        <w:spacing w:before="153"/>
        <w:ind w:right="475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 xml:space="preserve">На железнодорожных и автомобильных магистралях, связанных с транспортировкой АХОВ, опасная зона устанавливается в радиусе 200м от места аварии. </w:t>
      </w:r>
      <w:proofErr w:type="spellStart"/>
      <w:r w:rsidRPr="001D1D47">
        <w:rPr>
          <w:color w:val="002060"/>
          <w:sz w:val="28"/>
        </w:rPr>
        <w:t>Входить</w:t>
      </w:r>
      <w:proofErr w:type="spellEnd"/>
      <w:r w:rsidRPr="001D1D47">
        <w:rPr>
          <w:color w:val="002060"/>
          <w:sz w:val="28"/>
        </w:rPr>
        <w:t xml:space="preserve"> в </w:t>
      </w:r>
      <w:proofErr w:type="spellStart"/>
      <w:r w:rsidRPr="001D1D47">
        <w:rPr>
          <w:color w:val="002060"/>
          <w:sz w:val="28"/>
        </w:rPr>
        <w:t>опасную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зону</w:t>
      </w:r>
      <w:proofErr w:type="spellEnd"/>
      <w:r w:rsidRPr="001D1D47">
        <w:rPr>
          <w:color w:val="002060"/>
          <w:spacing w:val="-12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запрещается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843"/>
        </w:tabs>
        <w:ind w:right="524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подозр</w:t>
      </w:r>
      <w:r w:rsidRPr="001D1D47">
        <w:rPr>
          <w:color w:val="002060"/>
          <w:sz w:val="28"/>
          <w:lang w:val="ru-RU"/>
        </w:rPr>
        <w:t>ении на поражение АХОВ исключить любые физические нагрузки, принять обильное питье (молоко, чай) и незамедлительно обратится к</w:t>
      </w:r>
      <w:r w:rsidRPr="001D1D47">
        <w:rPr>
          <w:color w:val="002060"/>
          <w:spacing w:val="-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врачу.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843"/>
        </w:tabs>
        <w:spacing w:before="153" w:line="237" w:lineRule="auto"/>
        <w:ind w:right="1115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Вход в здания разрешается только после контрольной проверки содержания в них</w:t>
      </w:r>
      <w:r w:rsidRPr="001D1D47">
        <w:rPr>
          <w:color w:val="002060"/>
          <w:spacing w:val="-6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АХОВ.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843"/>
        </w:tabs>
        <w:spacing w:before="156" w:line="237" w:lineRule="auto"/>
        <w:ind w:right="166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Воздерживаться от употребления водопров</w:t>
      </w:r>
      <w:r w:rsidRPr="001D1D47">
        <w:rPr>
          <w:color w:val="002060"/>
          <w:sz w:val="28"/>
          <w:lang w:val="ru-RU"/>
        </w:rPr>
        <w:t>одной воды - до официального заключения о ее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безопасности.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984"/>
        </w:tabs>
        <w:spacing w:before="155"/>
        <w:ind w:right="24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На зараженной местности двигаться быстро, но не бежать, поднимая пыль, не касаться окружающих предметов, не наступать пролитую жидкость или порошкообразные россыпи неизвестных</w:t>
      </w:r>
      <w:r w:rsidRPr="001D1D47">
        <w:rPr>
          <w:color w:val="002060"/>
          <w:spacing w:val="-6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веществ.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916"/>
        </w:tabs>
        <w:ind w:right="57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Обнаружив ка</w:t>
      </w:r>
      <w:r w:rsidRPr="001D1D47">
        <w:rPr>
          <w:color w:val="002060"/>
          <w:sz w:val="28"/>
          <w:lang w:val="ru-RU"/>
        </w:rPr>
        <w:t>пли неизвестных веществ на коже, одежде, обуви и средствах индивидуальной защиты, снять их тампоном из бумаги, ветоши или носовым</w:t>
      </w:r>
      <w:r w:rsidRPr="001D1D47">
        <w:rPr>
          <w:color w:val="002060"/>
          <w:spacing w:val="-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платком.</w:t>
      </w:r>
    </w:p>
    <w:p w:rsidR="00F20EB0" w:rsidRPr="001D1D47" w:rsidRDefault="001D1D47">
      <w:pPr>
        <w:pStyle w:val="a4"/>
        <w:numPr>
          <w:ilvl w:val="2"/>
          <w:numId w:val="7"/>
        </w:numPr>
        <w:tabs>
          <w:tab w:val="left" w:pos="916"/>
        </w:tabs>
        <w:ind w:right="125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 xml:space="preserve">После выхода из зоны заражения снять верхнюю одежду и оставить ее на улице, принять </w:t>
      </w:r>
      <w:r w:rsidRPr="001D1D47">
        <w:rPr>
          <w:color w:val="002060"/>
          <w:spacing w:val="-2"/>
          <w:sz w:val="28"/>
          <w:lang w:val="ru-RU"/>
        </w:rPr>
        <w:t xml:space="preserve">душ </w:t>
      </w:r>
      <w:r w:rsidRPr="001D1D47">
        <w:rPr>
          <w:color w:val="002060"/>
          <w:sz w:val="28"/>
          <w:lang w:val="ru-RU"/>
        </w:rPr>
        <w:t>(пройти санитарную обработку)</w:t>
      </w:r>
      <w:r w:rsidRPr="001D1D47">
        <w:rPr>
          <w:color w:val="002060"/>
          <w:sz w:val="28"/>
          <w:lang w:val="ru-RU"/>
        </w:rPr>
        <w:t>, тщательно промыть глаза и прополоскать рот. Зараженную одежду выстирать (если невозможно – утилизировать). Провести тщательную влажную уборку</w:t>
      </w:r>
      <w:r w:rsidRPr="001D1D47">
        <w:rPr>
          <w:color w:val="002060"/>
          <w:spacing w:val="-7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помещения.</w:t>
      </w:r>
    </w:p>
    <w:p w:rsidR="00F20EB0" w:rsidRPr="001D1D47" w:rsidRDefault="001D1D47">
      <w:pPr>
        <w:pStyle w:val="Heading1"/>
        <w:numPr>
          <w:ilvl w:val="1"/>
          <w:numId w:val="6"/>
        </w:numPr>
        <w:tabs>
          <w:tab w:val="left" w:pos="704"/>
        </w:tabs>
        <w:spacing w:before="154" w:line="319" w:lineRule="exact"/>
        <w:ind w:hanging="563"/>
        <w:rPr>
          <w:color w:val="002060"/>
          <w:lang w:val="ru-RU"/>
        </w:rPr>
      </w:pPr>
      <w:r w:rsidRPr="001D1D47">
        <w:rPr>
          <w:color w:val="002060"/>
          <w:lang w:val="ru-RU"/>
        </w:rPr>
        <w:t>Действия в случае обрушения зданий,</w:t>
      </w:r>
      <w:r w:rsidRPr="001D1D47">
        <w:rPr>
          <w:color w:val="002060"/>
          <w:spacing w:val="-8"/>
          <w:lang w:val="ru-RU"/>
        </w:rPr>
        <w:t xml:space="preserve"> </w:t>
      </w:r>
      <w:r w:rsidRPr="001D1D47">
        <w:rPr>
          <w:color w:val="002060"/>
          <w:lang w:val="ru-RU"/>
        </w:rPr>
        <w:t>сооружений.</w:t>
      </w:r>
    </w:p>
    <w:p w:rsidR="00F20EB0" w:rsidRPr="001D1D47" w:rsidRDefault="001D1D47">
      <w:pPr>
        <w:pStyle w:val="a3"/>
        <w:ind w:right="362" w:firstLine="208"/>
        <w:rPr>
          <w:color w:val="002060"/>
          <w:lang w:val="ru-RU"/>
        </w:rPr>
      </w:pPr>
      <w:r w:rsidRPr="001D1D47">
        <w:rPr>
          <w:color w:val="002060"/>
          <w:lang w:val="ru-RU"/>
        </w:rPr>
        <w:t xml:space="preserve">Полное или частичное внезапное обрушение здания – это чрезвычайная ситуация природного или техногенного характера, а также возникающая по причине ошибок, допущенных на этапе проектирования. Вследствие отступления от проекта при ведении строительных работ, </w:t>
      </w:r>
      <w:r w:rsidRPr="001D1D47">
        <w:rPr>
          <w:color w:val="002060"/>
          <w:lang w:val="ru-RU"/>
        </w:rPr>
        <w:t>при нарушении правил монтажа, вводе в эксплуатацию здания (отдельных его частей) с крупными недоделками или нарушении правил эксплуатации здания.</w:t>
      </w:r>
    </w:p>
    <w:p w:rsidR="00F20EB0" w:rsidRPr="001D1D47" w:rsidRDefault="001D1D47">
      <w:pPr>
        <w:pStyle w:val="a3"/>
        <w:spacing w:before="146"/>
        <w:ind w:right="308"/>
        <w:rPr>
          <w:color w:val="002060"/>
          <w:lang w:val="ru-RU"/>
        </w:rPr>
      </w:pPr>
      <w:r w:rsidRPr="001D1D47">
        <w:rPr>
          <w:color w:val="002060"/>
          <w:lang w:val="ru-RU"/>
        </w:rPr>
        <w:t>Причиной обрушения здания часто может быть взрыв, являющийся следствием террористического акта, неправильной э</w:t>
      </w:r>
      <w:r w:rsidRPr="001D1D47">
        <w:rPr>
          <w:color w:val="002060"/>
          <w:lang w:val="ru-RU"/>
        </w:rPr>
        <w:t xml:space="preserve">ксплуатации </w:t>
      </w:r>
      <w:proofErr w:type="spellStart"/>
      <w:r w:rsidRPr="001D1D47">
        <w:rPr>
          <w:color w:val="002060"/>
          <w:lang w:val="ru-RU"/>
        </w:rPr>
        <w:t>газ</w:t>
      </w:r>
      <w:proofErr w:type="gramStart"/>
      <w:r w:rsidRPr="001D1D47">
        <w:rPr>
          <w:color w:val="002060"/>
          <w:lang w:val="ru-RU"/>
        </w:rPr>
        <w:t>о</w:t>
      </w:r>
      <w:proofErr w:type="spellEnd"/>
      <w:r w:rsidRPr="001D1D47">
        <w:rPr>
          <w:color w:val="002060"/>
          <w:lang w:val="ru-RU"/>
        </w:rPr>
        <w:t>-</w:t>
      </w:r>
      <w:proofErr w:type="gramEnd"/>
      <w:r w:rsidRPr="001D1D47">
        <w:rPr>
          <w:color w:val="002060"/>
          <w:lang w:val="ru-RU"/>
        </w:rPr>
        <w:t xml:space="preserve"> потребляющих агрегатов, газопроводов, неосторожного обращения с огнем, хранения в зданиях легковоспламеняющихся и взрывоопасных веществ.</w:t>
      </w:r>
    </w:p>
    <w:p w:rsidR="00F20EB0" w:rsidRPr="001D1D47" w:rsidRDefault="001D1D47">
      <w:pPr>
        <w:pStyle w:val="a3"/>
        <w:spacing w:before="150"/>
        <w:ind w:right="269"/>
        <w:rPr>
          <w:color w:val="002060"/>
          <w:lang w:val="ru-RU"/>
        </w:rPr>
      </w:pPr>
      <w:r w:rsidRPr="001D1D47">
        <w:rPr>
          <w:color w:val="002060"/>
          <w:lang w:val="ru-RU"/>
        </w:rPr>
        <w:t>Внезапное обрушение здания приводит к возникновению пожара. Разрушению коммунально-энергетических сет</w:t>
      </w:r>
      <w:r w:rsidRPr="001D1D47">
        <w:rPr>
          <w:color w:val="002060"/>
          <w:lang w:val="ru-RU"/>
        </w:rPr>
        <w:t xml:space="preserve">ей, образованию завалов, </w:t>
      </w:r>
      <w:proofErr w:type="spellStart"/>
      <w:r w:rsidRPr="001D1D47">
        <w:rPr>
          <w:color w:val="002060"/>
          <w:lang w:val="ru-RU"/>
        </w:rPr>
        <w:t>травмированию</w:t>
      </w:r>
      <w:proofErr w:type="spellEnd"/>
      <w:r w:rsidRPr="001D1D47">
        <w:rPr>
          <w:color w:val="002060"/>
          <w:lang w:val="ru-RU"/>
        </w:rPr>
        <w:t xml:space="preserve"> и гибели людей. Услышав взрыв или обнаружив, что здание теряет свою устойчивость, незамедлительно покинуть его.</w:t>
      </w:r>
    </w:p>
    <w:p w:rsidR="00F20EB0" w:rsidRPr="001D1D47" w:rsidRDefault="00F20EB0">
      <w:pPr>
        <w:rPr>
          <w:color w:val="002060"/>
          <w:lang w:val="ru-RU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4"/>
        <w:numPr>
          <w:ilvl w:val="2"/>
          <w:numId w:val="6"/>
        </w:numPr>
        <w:tabs>
          <w:tab w:val="left" w:pos="843"/>
        </w:tabs>
        <w:spacing w:before="67"/>
        <w:ind w:right="127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lastRenderedPageBreak/>
        <w:t>Покидая помещение, спускаться по лестнице, а не на лифте: он в любой момент может</w:t>
      </w:r>
      <w:r w:rsidRPr="001D1D47">
        <w:rPr>
          <w:color w:val="002060"/>
          <w:spacing w:val="-6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остановит</w:t>
      </w:r>
      <w:r w:rsidRPr="001D1D47">
        <w:rPr>
          <w:color w:val="002060"/>
          <w:sz w:val="28"/>
          <w:lang w:val="ru-RU"/>
        </w:rPr>
        <w:t>ься.</w:t>
      </w:r>
    </w:p>
    <w:p w:rsidR="00F20EB0" w:rsidRPr="001D1D47" w:rsidRDefault="001D1D47">
      <w:pPr>
        <w:pStyle w:val="a4"/>
        <w:numPr>
          <w:ilvl w:val="2"/>
          <w:numId w:val="6"/>
        </w:numPr>
        <w:tabs>
          <w:tab w:val="left" w:pos="775"/>
        </w:tabs>
        <w:spacing w:before="151"/>
        <w:ind w:right="1168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Не паниковать, не устраивать давку в дверях при эвакуации. Останавливать тех, кто собирается прыгать с балконов (этажей выше первого) и через застекленные</w:t>
      </w:r>
      <w:r w:rsidRPr="001D1D47">
        <w:rPr>
          <w:color w:val="002060"/>
          <w:spacing w:val="-9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окна.</w:t>
      </w:r>
    </w:p>
    <w:p w:rsidR="00F20EB0" w:rsidRPr="001D1D47" w:rsidRDefault="001D1D47">
      <w:pPr>
        <w:pStyle w:val="a4"/>
        <w:numPr>
          <w:ilvl w:val="2"/>
          <w:numId w:val="6"/>
        </w:numPr>
        <w:tabs>
          <w:tab w:val="left" w:pos="913"/>
        </w:tabs>
        <w:ind w:right="175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 xml:space="preserve">Если отсутствует возможность покинуть здание, занять безопасное место: проемы капитальных </w:t>
      </w:r>
      <w:r w:rsidRPr="001D1D47">
        <w:rPr>
          <w:color w:val="002060"/>
          <w:sz w:val="28"/>
          <w:lang w:val="ru-RU"/>
        </w:rPr>
        <w:t xml:space="preserve">внутренних стен, углы, образованные капитальными внутренними стенами, под балконами каркаса (они защищают от падающих предметов и обломков). </w:t>
      </w:r>
      <w:proofErr w:type="spellStart"/>
      <w:r w:rsidRPr="001D1D47">
        <w:rPr>
          <w:color w:val="002060"/>
          <w:sz w:val="28"/>
        </w:rPr>
        <w:t>Открыть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дверь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из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помещения</w:t>
      </w:r>
      <w:proofErr w:type="spellEnd"/>
      <w:r w:rsidRPr="001D1D47">
        <w:rPr>
          <w:color w:val="002060"/>
          <w:sz w:val="28"/>
        </w:rPr>
        <w:t xml:space="preserve">, </w:t>
      </w:r>
      <w:proofErr w:type="spellStart"/>
      <w:r w:rsidRPr="001D1D47">
        <w:rPr>
          <w:color w:val="002060"/>
          <w:sz w:val="28"/>
        </w:rPr>
        <w:t>чтобы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обеспечить</w:t>
      </w:r>
      <w:proofErr w:type="spellEnd"/>
      <w:r w:rsidRPr="001D1D47">
        <w:rPr>
          <w:color w:val="002060"/>
          <w:spacing w:val="-3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выход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6"/>
        </w:numPr>
        <w:tabs>
          <w:tab w:val="left" w:pos="775"/>
        </w:tabs>
        <w:spacing w:before="154" w:line="237" w:lineRule="auto"/>
        <w:ind w:right="369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Не поддаваться панике и сохранять спокойствие. Держаться подаль</w:t>
      </w:r>
      <w:r w:rsidRPr="001D1D47">
        <w:rPr>
          <w:color w:val="002060"/>
          <w:sz w:val="28"/>
          <w:lang w:val="ru-RU"/>
        </w:rPr>
        <w:t>ше от окон,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электроприборов.</w:t>
      </w:r>
    </w:p>
    <w:p w:rsidR="00F20EB0" w:rsidRPr="001D1D47" w:rsidRDefault="001D1D47">
      <w:pPr>
        <w:pStyle w:val="a4"/>
        <w:numPr>
          <w:ilvl w:val="2"/>
          <w:numId w:val="6"/>
        </w:numPr>
        <w:tabs>
          <w:tab w:val="left" w:pos="775"/>
        </w:tabs>
        <w:spacing w:before="149"/>
        <w:ind w:left="774" w:hanging="63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Если возник пожар, незамедлительно попытаться потушить</w:t>
      </w:r>
      <w:r w:rsidRPr="001D1D47">
        <w:rPr>
          <w:color w:val="002060"/>
          <w:spacing w:val="-11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его.</w:t>
      </w:r>
    </w:p>
    <w:p w:rsidR="00F20EB0" w:rsidRPr="001D1D47" w:rsidRDefault="001D1D47">
      <w:pPr>
        <w:pStyle w:val="a3"/>
        <w:spacing w:before="156" w:line="237" w:lineRule="auto"/>
        <w:ind w:right="1167"/>
        <w:rPr>
          <w:color w:val="002060"/>
          <w:lang w:val="ru-RU"/>
        </w:rPr>
      </w:pPr>
      <w:r w:rsidRPr="001D1D47">
        <w:rPr>
          <w:color w:val="002060"/>
          <w:lang w:val="ru-RU"/>
        </w:rPr>
        <w:t>Телефон использовать только для вызова представителей правоохранительных органов, пожарной охраны, врачей, спасателей.</w:t>
      </w:r>
    </w:p>
    <w:p w:rsidR="00F20EB0" w:rsidRPr="001D1D47" w:rsidRDefault="001D1D47">
      <w:pPr>
        <w:pStyle w:val="a4"/>
        <w:numPr>
          <w:ilvl w:val="2"/>
          <w:numId w:val="6"/>
        </w:numPr>
        <w:tabs>
          <w:tab w:val="left" w:pos="775"/>
        </w:tabs>
        <w:spacing w:before="157" w:line="237" w:lineRule="auto"/>
        <w:ind w:right="57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Не пользоваться спичками: существует опасность взрыва вследствие утечки</w:t>
      </w:r>
      <w:r w:rsidRPr="001D1D47">
        <w:rPr>
          <w:color w:val="002060"/>
          <w:spacing w:val="-1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газа.</w:t>
      </w:r>
    </w:p>
    <w:p w:rsidR="00F20EB0" w:rsidRPr="001D1D47" w:rsidRDefault="001D1D47">
      <w:pPr>
        <w:pStyle w:val="a4"/>
        <w:numPr>
          <w:ilvl w:val="2"/>
          <w:numId w:val="6"/>
        </w:numPr>
        <w:tabs>
          <w:tab w:val="left" w:pos="775"/>
        </w:tabs>
        <w:spacing w:before="157" w:line="237" w:lineRule="auto"/>
        <w:ind w:right="566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 xml:space="preserve">Оказавшись на улице, не стоять вблизи здания. </w:t>
      </w:r>
      <w:proofErr w:type="spellStart"/>
      <w:r w:rsidRPr="001D1D47">
        <w:rPr>
          <w:color w:val="002060"/>
          <w:sz w:val="28"/>
        </w:rPr>
        <w:t>Перейти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на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открытое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пространство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1"/>
          <w:numId w:val="6"/>
        </w:numPr>
        <w:tabs>
          <w:tab w:val="left" w:pos="634"/>
        </w:tabs>
        <w:spacing w:before="152" w:line="322" w:lineRule="exact"/>
        <w:ind w:left="633" w:hanging="49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Действия в случае нахождения под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завалом</w:t>
      </w:r>
    </w:p>
    <w:p w:rsidR="00F20EB0" w:rsidRPr="001D1D47" w:rsidRDefault="001D1D47">
      <w:pPr>
        <w:pStyle w:val="a4"/>
        <w:numPr>
          <w:ilvl w:val="2"/>
          <w:numId w:val="6"/>
        </w:numPr>
        <w:tabs>
          <w:tab w:val="left" w:pos="843"/>
        </w:tabs>
        <w:spacing w:before="0" w:line="350" w:lineRule="auto"/>
        <w:ind w:right="685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>Дышать глубоко, не поддаваться панике, не падать духом. С</w:t>
      </w:r>
      <w:r w:rsidRPr="001D1D47">
        <w:rPr>
          <w:color w:val="002060"/>
          <w:sz w:val="28"/>
          <w:lang w:val="ru-RU"/>
        </w:rPr>
        <w:t xml:space="preserve">осредоточиться на самом важном. Верить: помощь придет обязательно. </w:t>
      </w:r>
      <w:r w:rsidRPr="001D1D47">
        <w:rPr>
          <w:color w:val="002060"/>
          <w:sz w:val="28"/>
        </w:rPr>
        <w:t xml:space="preserve">2.4.2.По </w:t>
      </w:r>
      <w:proofErr w:type="spellStart"/>
      <w:r w:rsidRPr="001D1D47">
        <w:rPr>
          <w:color w:val="002060"/>
          <w:sz w:val="28"/>
        </w:rPr>
        <w:t>возможности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оказать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себе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первую</w:t>
      </w:r>
      <w:proofErr w:type="spellEnd"/>
      <w:r w:rsidRPr="001D1D47">
        <w:rPr>
          <w:color w:val="002060"/>
          <w:spacing w:val="-7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помощь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5"/>
        </w:numPr>
        <w:tabs>
          <w:tab w:val="left" w:pos="843"/>
        </w:tabs>
        <w:spacing w:before="8"/>
        <w:ind w:right="649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Приспособиться к обстановке и осмотреться, поискать выход. Постараться определить, где вы находитесь, нет ли рядом других людей: прислушатьс</w:t>
      </w:r>
      <w:r w:rsidRPr="001D1D47">
        <w:rPr>
          <w:color w:val="002060"/>
          <w:sz w:val="28"/>
          <w:lang w:val="ru-RU"/>
        </w:rPr>
        <w:t>я, подать</w:t>
      </w:r>
      <w:r w:rsidRPr="001D1D47">
        <w:rPr>
          <w:color w:val="002060"/>
          <w:spacing w:val="-4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голос.</w:t>
      </w:r>
    </w:p>
    <w:p w:rsidR="00F20EB0" w:rsidRPr="001D1D47" w:rsidRDefault="001D1D47">
      <w:pPr>
        <w:pStyle w:val="a4"/>
        <w:numPr>
          <w:ilvl w:val="2"/>
          <w:numId w:val="5"/>
        </w:numPr>
        <w:tabs>
          <w:tab w:val="left" w:pos="775"/>
        </w:tabs>
        <w:spacing w:before="152" w:line="237" w:lineRule="auto"/>
        <w:ind w:right="11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Следует помнить: человек способен выдержать жажду и голод в</w:t>
      </w:r>
      <w:r w:rsidRPr="001D1D47">
        <w:rPr>
          <w:color w:val="002060"/>
          <w:spacing w:val="-27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течение длительного времени, если не будет бесполезно расходовать</w:t>
      </w:r>
      <w:r w:rsidRPr="001D1D47">
        <w:rPr>
          <w:color w:val="002060"/>
          <w:spacing w:val="-1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энергию.</w:t>
      </w:r>
    </w:p>
    <w:p w:rsidR="00F20EB0" w:rsidRPr="001D1D47" w:rsidRDefault="001D1D47">
      <w:pPr>
        <w:pStyle w:val="a4"/>
        <w:numPr>
          <w:ilvl w:val="2"/>
          <w:numId w:val="5"/>
        </w:numPr>
        <w:tabs>
          <w:tab w:val="left" w:pos="775"/>
        </w:tabs>
        <w:spacing w:before="152"/>
        <w:ind w:right="220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Поискать в карманах или поблизости предметы, чтобы подать световые или звуковые сигналы: фонарик или мет</w:t>
      </w:r>
      <w:r w:rsidRPr="001D1D47">
        <w:rPr>
          <w:color w:val="002060"/>
          <w:sz w:val="28"/>
          <w:lang w:val="ru-RU"/>
        </w:rPr>
        <w:t>аллические предметы, которыми можно постучать по трубе или стене (привлечь внимание</w:t>
      </w:r>
      <w:r w:rsidRPr="001D1D47">
        <w:rPr>
          <w:color w:val="002060"/>
          <w:spacing w:val="-18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спасателей).</w:t>
      </w:r>
    </w:p>
    <w:p w:rsidR="00F20EB0" w:rsidRPr="001D1D47" w:rsidRDefault="001D1D47">
      <w:pPr>
        <w:pStyle w:val="a4"/>
        <w:numPr>
          <w:ilvl w:val="2"/>
          <w:numId w:val="5"/>
        </w:numPr>
        <w:tabs>
          <w:tab w:val="left" w:pos="775"/>
        </w:tabs>
        <w:spacing w:before="153" w:line="237" w:lineRule="auto"/>
        <w:ind w:left="142" w:right="402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Если единственным выходом является узкий лаз – протиснуться через него. Для этого расслабить мышцы и двигаться, прижав локти к</w:t>
      </w:r>
      <w:r w:rsidRPr="001D1D47">
        <w:rPr>
          <w:color w:val="002060"/>
          <w:spacing w:val="-20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телу.</w:t>
      </w:r>
    </w:p>
    <w:p w:rsidR="00F20EB0" w:rsidRPr="001D1D47" w:rsidRDefault="001D1D47">
      <w:pPr>
        <w:pStyle w:val="Heading1"/>
        <w:numPr>
          <w:ilvl w:val="0"/>
          <w:numId w:val="9"/>
        </w:numPr>
        <w:tabs>
          <w:tab w:val="left" w:pos="632"/>
        </w:tabs>
        <w:spacing w:before="159"/>
        <w:ind w:left="142" w:right="1395" w:firstLine="208"/>
        <w:jc w:val="left"/>
        <w:rPr>
          <w:color w:val="002060"/>
          <w:lang w:val="ru-RU"/>
        </w:rPr>
      </w:pPr>
      <w:r w:rsidRPr="001D1D47">
        <w:rPr>
          <w:color w:val="002060"/>
          <w:lang w:val="ru-RU"/>
        </w:rPr>
        <w:t>Действия в случае возникновения чрезвычайных ситуаций природного характера</w:t>
      </w:r>
    </w:p>
    <w:p w:rsidR="00F20EB0" w:rsidRPr="001D1D47" w:rsidRDefault="001D1D47">
      <w:pPr>
        <w:pStyle w:val="a3"/>
        <w:spacing w:line="242" w:lineRule="auto"/>
        <w:ind w:right="1541" w:hanging="1"/>
        <w:rPr>
          <w:color w:val="002060"/>
          <w:lang w:val="ru-RU"/>
        </w:rPr>
      </w:pPr>
      <w:r w:rsidRPr="001D1D47">
        <w:rPr>
          <w:color w:val="002060"/>
          <w:u w:val="single"/>
          <w:lang w:val="ru-RU"/>
        </w:rPr>
        <w:t>Снежный занос</w:t>
      </w:r>
      <w:r w:rsidRPr="001D1D47">
        <w:rPr>
          <w:color w:val="002060"/>
          <w:lang w:val="ru-RU"/>
        </w:rPr>
        <w:t xml:space="preserve"> – это бедствие, связанное с сильным снегопадом продолжительностью более 12ч, при скорости ветра свыше 15м/</w:t>
      </w:r>
      <w:proofErr w:type="gramStart"/>
      <w:r w:rsidRPr="001D1D47">
        <w:rPr>
          <w:color w:val="002060"/>
          <w:lang w:val="ru-RU"/>
        </w:rPr>
        <w:t>с</w:t>
      </w:r>
      <w:proofErr w:type="gramEnd"/>
      <w:r w:rsidRPr="001D1D47">
        <w:rPr>
          <w:color w:val="002060"/>
          <w:lang w:val="ru-RU"/>
        </w:rPr>
        <w:t>.</w:t>
      </w:r>
    </w:p>
    <w:p w:rsidR="00F20EB0" w:rsidRPr="001D1D47" w:rsidRDefault="00F20EB0">
      <w:pPr>
        <w:spacing w:line="242" w:lineRule="auto"/>
        <w:rPr>
          <w:color w:val="002060"/>
          <w:lang w:val="ru-RU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3"/>
        <w:spacing w:before="67"/>
        <w:ind w:right="453"/>
        <w:rPr>
          <w:color w:val="002060"/>
          <w:lang w:val="ru-RU"/>
        </w:rPr>
      </w:pPr>
      <w:r w:rsidRPr="001D1D47">
        <w:rPr>
          <w:color w:val="002060"/>
          <w:u w:val="single"/>
          <w:lang w:val="ru-RU"/>
        </w:rPr>
        <w:lastRenderedPageBreak/>
        <w:t>Метель</w:t>
      </w:r>
      <w:r w:rsidRPr="001D1D47">
        <w:rPr>
          <w:color w:val="002060"/>
          <w:lang w:val="ru-RU"/>
        </w:rPr>
        <w:t xml:space="preserve"> – перенос снега ветром в приземном сл</w:t>
      </w:r>
      <w:r w:rsidRPr="001D1D47">
        <w:rPr>
          <w:color w:val="002060"/>
          <w:lang w:val="ru-RU"/>
        </w:rPr>
        <w:t>ое воздуха. Различают поземок, низовую и общую метель. При поземке и низовой метели происходит перераспределение ранее выпавшего снега, при общей метели, кроме того, и выпадение осадков.</w:t>
      </w:r>
    </w:p>
    <w:p w:rsidR="00F20EB0" w:rsidRPr="001D1D47" w:rsidRDefault="001D1D47">
      <w:pPr>
        <w:pStyle w:val="a3"/>
        <w:spacing w:before="1"/>
        <w:ind w:right="752"/>
        <w:rPr>
          <w:color w:val="002060"/>
          <w:lang w:val="ru-RU"/>
        </w:rPr>
      </w:pPr>
      <w:r w:rsidRPr="001D1D47">
        <w:rPr>
          <w:color w:val="002060"/>
          <w:lang w:val="ru-RU"/>
        </w:rPr>
        <w:t>Метели и снежные заносы типичны для многих районов России. Снегом заносятся дороги, отдельные здания и населенные пункты. Возможно частичное разрушение легких зданий и крыш, обрыв воздушных линий электропередачи и связи.</w:t>
      </w:r>
    </w:p>
    <w:p w:rsidR="00F20EB0" w:rsidRPr="001D1D47" w:rsidRDefault="001D1D47">
      <w:pPr>
        <w:pStyle w:val="a4"/>
        <w:numPr>
          <w:ilvl w:val="2"/>
          <w:numId w:val="4"/>
        </w:numPr>
        <w:tabs>
          <w:tab w:val="left" w:pos="843"/>
        </w:tabs>
        <w:ind w:right="405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Получив предупреждение о сильной ме</w:t>
      </w:r>
      <w:r w:rsidRPr="001D1D47">
        <w:rPr>
          <w:color w:val="002060"/>
          <w:sz w:val="28"/>
          <w:lang w:val="ru-RU"/>
        </w:rPr>
        <w:t>тели, перейти из легких построек в прочные здания; плотно закрыть окна, двери, чердачные люки и вентиляционные</w:t>
      </w:r>
      <w:r w:rsidRPr="001D1D47">
        <w:rPr>
          <w:color w:val="002060"/>
          <w:spacing w:val="-4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отверстия.</w:t>
      </w:r>
    </w:p>
    <w:p w:rsidR="00F20EB0" w:rsidRPr="001D1D47" w:rsidRDefault="001D1D47">
      <w:pPr>
        <w:pStyle w:val="a4"/>
        <w:numPr>
          <w:ilvl w:val="2"/>
          <w:numId w:val="4"/>
        </w:numPr>
        <w:tabs>
          <w:tab w:val="left" w:pos="843"/>
        </w:tabs>
        <w:spacing w:before="147"/>
        <w:ind w:left="842" w:hanging="70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Подготовиться к возможному отключению</w:t>
      </w:r>
      <w:r w:rsidRPr="001D1D47">
        <w:rPr>
          <w:color w:val="002060"/>
          <w:spacing w:val="-10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электроэнергии.</w:t>
      </w:r>
    </w:p>
    <w:p w:rsidR="00F20EB0" w:rsidRPr="001D1D47" w:rsidRDefault="001D1D47">
      <w:pPr>
        <w:pStyle w:val="a4"/>
        <w:numPr>
          <w:ilvl w:val="2"/>
          <w:numId w:val="4"/>
        </w:numPr>
        <w:tabs>
          <w:tab w:val="left" w:pos="843"/>
        </w:tabs>
        <w:spacing w:before="151"/>
        <w:ind w:left="842" w:hanging="70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Подготовить инструмент для уборки снега, теплую одежду и</w:t>
      </w:r>
      <w:r w:rsidRPr="001D1D47">
        <w:rPr>
          <w:color w:val="002060"/>
          <w:spacing w:val="-17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обувь.</w:t>
      </w:r>
    </w:p>
    <w:p w:rsidR="00F20EB0" w:rsidRPr="001D1D47" w:rsidRDefault="001D1D47">
      <w:pPr>
        <w:pStyle w:val="a4"/>
        <w:numPr>
          <w:ilvl w:val="2"/>
          <w:numId w:val="4"/>
        </w:numPr>
        <w:tabs>
          <w:tab w:val="left" w:pos="843"/>
        </w:tabs>
        <w:spacing w:before="156" w:line="237" w:lineRule="auto"/>
        <w:ind w:right="969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Во время сильной</w:t>
      </w:r>
      <w:r w:rsidRPr="001D1D47">
        <w:rPr>
          <w:color w:val="002060"/>
          <w:sz w:val="28"/>
          <w:lang w:val="ru-RU"/>
        </w:rPr>
        <w:t xml:space="preserve"> метели выходить из здания в исключительных случаях.</w:t>
      </w:r>
    </w:p>
    <w:p w:rsidR="00F20EB0" w:rsidRPr="001D1D47" w:rsidRDefault="001D1D47">
      <w:pPr>
        <w:pStyle w:val="a4"/>
        <w:numPr>
          <w:ilvl w:val="2"/>
          <w:numId w:val="4"/>
        </w:numPr>
        <w:tabs>
          <w:tab w:val="left" w:pos="843"/>
        </w:tabs>
        <w:spacing w:before="152"/>
        <w:ind w:right="330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На автомобиле можно двигаться только по большим дорогам и шоссе. При выходе из машины не отходить от нее за пределы видимости. Остановившись на дороге, подать сигнал тревоги прерывистыми гудками, поднять</w:t>
      </w:r>
      <w:r w:rsidRPr="001D1D47">
        <w:rPr>
          <w:color w:val="002060"/>
          <w:sz w:val="28"/>
          <w:lang w:val="ru-RU"/>
        </w:rPr>
        <w:t xml:space="preserve"> капот или повесить яркую ткань на антенну. Ждать помощи в автомобиле, при этом оставить мотор включенным, приоткрыв стекло для обеспечения вентиляции и предотвращения отравления угарным</w:t>
      </w:r>
      <w:r w:rsidRPr="001D1D47">
        <w:rPr>
          <w:color w:val="002060"/>
          <w:spacing w:val="-15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газом.</w:t>
      </w:r>
    </w:p>
    <w:p w:rsidR="00F20EB0" w:rsidRPr="001D1D47" w:rsidRDefault="001D1D47">
      <w:pPr>
        <w:pStyle w:val="Heading1"/>
        <w:numPr>
          <w:ilvl w:val="1"/>
          <w:numId w:val="3"/>
        </w:numPr>
        <w:tabs>
          <w:tab w:val="left" w:pos="634"/>
        </w:tabs>
        <w:spacing w:before="151"/>
        <w:ind w:hanging="493"/>
        <w:rPr>
          <w:b w:val="0"/>
          <w:color w:val="002060"/>
          <w:lang w:val="ru-RU"/>
        </w:rPr>
      </w:pPr>
      <w:r w:rsidRPr="001D1D47">
        <w:rPr>
          <w:color w:val="002060"/>
          <w:lang w:val="ru-RU"/>
        </w:rPr>
        <w:t>Действия во время гололеда</w:t>
      </w:r>
      <w:r w:rsidRPr="001D1D47">
        <w:rPr>
          <w:color w:val="002060"/>
          <w:spacing w:val="-5"/>
          <w:lang w:val="ru-RU"/>
        </w:rPr>
        <w:t xml:space="preserve"> </w:t>
      </w:r>
      <w:r w:rsidRPr="001D1D47">
        <w:rPr>
          <w:color w:val="002060"/>
          <w:lang w:val="ru-RU"/>
        </w:rPr>
        <w:t>(гололедицы</w:t>
      </w:r>
      <w:r w:rsidRPr="001D1D47">
        <w:rPr>
          <w:b w:val="0"/>
          <w:color w:val="002060"/>
          <w:lang w:val="ru-RU"/>
        </w:rPr>
        <w:t>)</w:t>
      </w:r>
    </w:p>
    <w:p w:rsidR="00F20EB0" w:rsidRPr="001D1D47" w:rsidRDefault="001D1D47">
      <w:pPr>
        <w:pStyle w:val="a3"/>
        <w:ind w:right="320"/>
        <w:rPr>
          <w:color w:val="002060"/>
          <w:lang w:val="ru-RU"/>
        </w:rPr>
      </w:pPr>
      <w:r w:rsidRPr="001D1D47">
        <w:rPr>
          <w:color w:val="002060"/>
          <w:u w:val="single"/>
          <w:lang w:val="ru-RU"/>
        </w:rPr>
        <w:t xml:space="preserve"> </w:t>
      </w:r>
      <w:r w:rsidRPr="001D1D47">
        <w:rPr>
          <w:color w:val="002060"/>
          <w:u w:val="single"/>
          <w:lang w:val="ru-RU"/>
        </w:rPr>
        <w:t xml:space="preserve">  Гололед</w:t>
      </w:r>
      <w:r w:rsidRPr="001D1D47">
        <w:rPr>
          <w:color w:val="002060"/>
          <w:lang w:val="ru-RU"/>
        </w:rPr>
        <w:t xml:space="preserve"> – это слой плотного льда, образовавшийся на поверхности земли, тротуарах, проезжей части улицы и предметах (деревья, провода и т. д.) при </w:t>
      </w:r>
      <w:proofErr w:type="spellStart"/>
      <w:r w:rsidRPr="001D1D47">
        <w:rPr>
          <w:color w:val="002060"/>
          <w:lang w:val="ru-RU"/>
        </w:rPr>
        <w:t>намерзании</w:t>
      </w:r>
      <w:proofErr w:type="spellEnd"/>
      <w:r w:rsidRPr="001D1D47">
        <w:rPr>
          <w:color w:val="002060"/>
          <w:lang w:val="ru-RU"/>
        </w:rPr>
        <w:t xml:space="preserve"> переохлажденного дождя и мороси (тумана). </w:t>
      </w:r>
      <w:proofErr w:type="gramStart"/>
      <w:r w:rsidRPr="001D1D47">
        <w:rPr>
          <w:color w:val="002060"/>
          <w:lang w:val="ru-RU"/>
        </w:rPr>
        <w:t>Наблюдается при температуре воздуха ниже 0 С. Корка намерзшего л</w:t>
      </w:r>
      <w:r w:rsidRPr="001D1D47">
        <w:rPr>
          <w:color w:val="002060"/>
          <w:lang w:val="ru-RU"/>
        </w:rPr>
        <w:t>ьда может</w:t>
      </w:r>
      <w:proofErr w:type="gramEnd"/>
      <w:r w:rsidRPr="001D1D47">
        <w:rPr>
          <w:color w:val="002060"/>
          <w:lang w:val="ru-RU"/>
        </w:rPr>
        <w:t xml:space="preserve"> достигать нескольких сантиметров.</w:t>
      </w:r>
    </w:p>
    <w:p w:rsidR="00F20EB0" w:rsidRPr="001D1D47" w:rsidRDefault="001D1D47">
      <w:pPr>
        <w:pStyle w:val="a3"/>
        <w:ind w:right="615"/>
        <w:rPr>
          <w:color w:val="002060"/>
          <w:lang w:val="ru-RU"/>
        </w:rPr>
      </w:pPr>
      <w:r w:rsidRPr="001D1D47">
        <w:rPr>
          <w:color w:val="002060"/>
          <w:u w:val="single"/>
          <w:lang w:val="ru-RU"/>
        </w:rPr>
        <w:t>Гололедица</w:t>
      </w:r>
      <w:r w:rsidRPr="001D1D47">
        <w:rPr>
          <w:color w:val="002060"/>
          <w:lang w:val="ru-RU"/>
        </w:rPr>
        <w:t xml:space="preserve"> – это тонкий слой льда на поверхности земли, образующийся после оттепели или дождя в результате резкого похолодания.</w:t>
      </w:r>
    </w:p>
    <w:p w:rsidR="00F20EB0" w:rsidRPr="001D1D47" w:rsidRDefault="001D1D47">
      <w:pPr>
        <w:pStyle w:val="a4"/>
        <w:numPr>
          <w:ilvl w:val="2"/>
          <w:numId w:val="3"/>
        </w:numPr>
        <w:tabs>
          <w:tab w:val="left" w:pos="775"/>
        </w:tabs>
        <w:spacing w:before="2" w:line="237" w:lineRule="auto"/>
        <w:ind w:right="38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 xml:space="preserve">Если в прогнозе погоды дается сообщение о гололеде или гололедице, принять меры для </w:t>
      </w:r>
      <w:r w:rsidRPr="001D1D47">
        <w:rPr>
          <w:color w:val="002060"/>
          <w:sz w:val="28"/>
          <w:lang w:val="ru-RU"/>
        </w:rPr>
        <w:t>снижения вероятности получения</w:t>
      </w:r>
      <w:r w:rsidRPr="001D1D47">
        <w:rPr>
          <w:color w:val="002060"/>
          <w:spacing w:val="-8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травмы:</w:t>
      </w:r>
    </w:p>
    <w:p w:rsidR="00F20EB0" w:rsidRPr="001D1D47" w:rsidRDefault="001D1D47">
      <w:pPr>
        <w:pStyle w:val="a3"/>
        <w:spacing w:before="155"/>
        <w:ind w:right="500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>подготовить нескользящую обувь, прикрепить на каблуки металлические набойки или поролон, а на сухую подошву наклеить лейкопластырь.</w:t>
      </w:r>
    </w:p>
    <w:p w:rsidR="00F20EB0" w:rsidRPr="001D1D47" w:rsidRDefault="001D1D47">
      <w:pPr>
        <w:pStyle w:val="a3"/>
        <w:spacing w:line="319" w:lineRule="exact"/>
        <w:rPr>
          <w:color w:val="002060"/>
          <w:lang w:val="ru-RU"/>
        </w:rPr>
      </w:pPr>
      <w:r w:rsidRPr="001D1D47">
        <w:rPr>
          <w:color w:val="002060"/>
          <w:lang w:val="ru-RU"/>
        </w:rPr>
        <w:t>Изоляционную ленту или влагостойкую наждачную бумагу;</w:t>
      </w:r>
    </w:p>
    <w:p w:rsidR="00F20EB0" w:rsidRPr="001D1D47" w:rsidRDefault="001D1D47">
      <w:pPr>
        <w:pStyle w:val="a3"/>
        <w:spacing w:before="155" w:line="237" w:lineRule="auto"/>
        <w:ind w:right="282" w:firstLine="69"/>
        <w:rPr>
          <w:color w:val="002060"/>
          <w:lang w:val="ru-RU"/>
        </w:rPr>
      </w:pPr>
      <w:r w:rsidRPr="001D1D47">
        <w:rPr>
          <w:color w:val="002060"/>
          <w:lang w:val="ru-RU"/>
        </w:rPr>
        <w:t>передвигаться осторожно, не тор</w:t>
      </w:r>
      <w:r w:rsidRPr="001D1D47">
        <w:rPr>
          <w:color w:val="002060"/>
          <w:lang w:val="ru-RU"/>
        </w:rPr>
        <w:t>опясь, наступая на всю подошву. При этом ноги должны быть слегка расслаблены, руки свободны;</w:t>
      </w:r>
    </w:p>
    <w:p w:rsidR="00F20EB0" w:rsidRPr="001D1D47" w:rsidRDefault="001D1D47">
      <w:pPr>
        <w:pStyle w:val="a3"/>
        <w:spacing w:before="152"/>
        <w:ind w:left="280"/>
        <w:rPr>
          <w:color w:val="002060"/>
          <w:lang w:val="ru-RU"/>
        </w:rPr>
      </w:pPr>
      <w:r w:rsidRPr="001D1D47">
        <w:rPr>
          <w:color w:val="002060"/>
          <w:lang w:val="ru-RU"/>
        </w:rPr>
        <w:t>перемещаться по тротуарам, посыпанным песком.</w:t>
      </w:r>
    </w:p>
    <w:p w:rsidR="00F20EB0" w:rsidRPr="001D1D47" w:rsidRDefault="001D1D47">
      <w:pPr>
        <w:pStyle w:val="a4"/>
        <w:numPr>
          <w:ilvl w:val="2"/>
          <w:numId w:val="3"/>
        </w:numPr>
        <w:tabs>
          <w:tab w:val="left" w:pos="912"/>
        </w:tabs>
        <w:spacing w:before="154" w:line="237" w:lineRule="auto"/>
        <w:ind w:right="205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Поскользнувшись, присесть, чтобы снизить высоту падения. В момент падения постараться сгруппироваться и, перекатившис</w:t>
      </w:r>
      <w:r w:rsidRPr="001D1D47">
        <w:rPr>
          <w:color w:val="002060"/>
          <w:sz w:val="28"/>
          <w:lang w:val="ru-RU"/>
        </w:rPr>
        <w:t>ь, смягчить</w:t>
      </w:r>
      <w:r w:rsidRPr="001D1D47">
        <w:rPr>
          <w:color w:val="002060"/>
          <w:spacing w:val="-15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удар.</w:t>
      </w:r>
    </w:p>
    <w:p w:rsidR="00F20EB0" w:rsidRPr="001D1D47" w:rsidRDefault="00F20EB0">
      <w:pPr>
        <w:spacing w:line="237" w:lineRule="auto"/>
        <w:rPr>
          <w:color w:val="002060"/>
          <w:sz w:val="28"/>
          <w:lang w:val="ru-RU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4"/>
        <w:numPr>
          <w:ilvl w:val="2"/>
          <w:numId w:val="3"/>
        </w:numPr>
        <w:tabs>
          <w:tab w:val="left" w:pos="775"/>
        </w:tabs>
        <w:spacing w:before="67"/>
        <w:ind w:right="330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lastRenderedPageBreak/>
        <w:t xml:space="preserve">Обледенение проводов зачастую сопровождается их обрывом. В этом случае особое внимание следует обращать на провода линий электропередачи, контактных сетей электротранспорта. </w:t>
      </w:r>
      <w:proofErr w:type="spellStart"/>
      <w:r w:rsidRPr="001D1D47">
        <w:rPr>
          <w:color w:val="002060"/>
          <w:sz w:val="28"/>
        </w:rPr>
        <w:t>Увидев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оборванные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провода</w:t>
      </w:r>
      <w:proofErr w:type="spellEnd"/>
      <w:r w:rsidRPr="001D1D47">
        <w:rPr>
          <w:color w:val="002060"/>
          <w:sz w:val="28"/>
        </w:rPr>
        <w:t xml:space="preserve">, </w:t>
      </w:r>
      <w:proofErr w:type="spellStart"/>
      <w:r w:rsidRPr="001D1D47">
        <w:rPr>
          <w:color w:val="002060"/>
          <w:sz w:val="28"/>
        </w:rPr>
        <w:t>сообщить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об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этом</w:t>
      </w:r>
      <w:proofErr w:type="spellEnd"/>
      <w:r w:rsidRPr="001D1D47">
        <w:rPr>
          <w:color w:val="002060"/>
          <w:spacing w:val="-5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руково</w:t>
      </w:r>
      <w:r w:rsidRPr="001D1D47">
        <w:rPr>
          <w:color w:val="002060"/>
          <w:sz w:val="28"/>
        </w:rPr>
        <w:t>дству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3"/>
        </w:numPr>
        <w:tabs>
          <w:tab w:val="left" w:pos="775"/>
        </w:tabs>
        <w:spacing w:line="350" w:lineRule="auto"/>
        <w:ind w:right="1857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получении травмы обращаться в медицинский пункт неотложной медицинской</w:t>
      </w:r>
      <w:r w:rsidRPr="001D1D47">
        <w:rPr>
          <w:color w:val="002060"/>
          <w:spacing w:val="-4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помощи.</w:t>
      </w:r>
    </w:p>
    <w:p w:rsidR="00F20EB0" w:rsidRPr="001D1D47" w:rsidRDefault="001D1D47">
      <w:pPr>
        <w:pStyle w:val="a4"/>
        <w:numPr>
          <w:ilvl w:val="1"/>
          <w:numId w:val="2"/>
        </w:numPr>
        <w:tabs>
          <w:tab w:val="left" w:pos="564"/>
        </w:tabs>
        <w:spacing w:before="5" w:line="322" w:lineRule="exact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Действия во время сильной жары,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засухи</w:t>
      </w:r>
    </w:p>
    <w:p w:rsidR="00F20EB0" w:rsidRPr="001D1D47" w:rsidRDefault="001D1D47">
      <w:pPr>
        <w:pStyle w:val="a3"/>
        <w:spacing w:before="3" w:line="237" w:lineRule="auto"/>
        <w:ind w:right="132" w:firstLine="208"/>
        <w:rPr>
          <w:color w:val="002060"/>
          <w:lang w:val="ru-RU"/>
        </w:rPr>
      </w:pPr>
      <w:r w:rsidRPr="001D1D47">
        <w:rPr>
          <w:color w:val="002060"/>
          <w:lang w:val="ru-RU"/>
        </w:rPr>
        <w:t xml:space="preserve">Сильная жара характеризуется превышением </w:t>
      </w:r>
      <w:proofErr w:type="spellStart"/>
      <w:r w:rsidRPr="001D1D47">
        <w:rPr>
          <w:color w:val="002060"/>
          <w:lang w:val="ru-RU"/>
        </w:rPr>
        <w:t>среднеплюсовой</w:t>
      </w:r>
      <w:proofErr w:type="spellEnd"/>
      <w:r w:rsidRPr="001D1D47">
        <w:rPr>
          <w:color w:val="002060"/>
          <w:lang w:val="ru-RU"/>
        </w:rPr>
        <w:t xml:space="preserve"> температуры окружающего воздуха на 10 и более градусов в течение нескольких дней.</w:t>
      </w:r>
    </w:p>
    <w:p w:rsidR="00F20EB0" w:rsidRPr="001D1D47" w:rsidRDefault="001D1D47">
      <w:pPr>
        <w:pStyle w:val="a3"/>
        <w:spacing w:before="154"/>
        <w:ind w:right="551"/>
        <w:rPr>
          <w:color w:val="002060"/>
          <w:lang w:val="ru-RU"/>
        </w:rPr>
      </w:pPr>
      <w:r w:rsidRPr="001D1D47">
        <w:rPr>
          <w:color w:val="002060"/>
          <w:u w:val="single"/>
          <w:lang w:val="ru-RU"/>
        </w:rPr>
        <w:t>Засуха</w:t>
      </w:r>
      <w:r w:rsidRPr="001D1D47">
        <w:rPr>
          <w:color w:val="002060"/>
          <w:lang w:val="ru-RU"/>
        </w:rPr>
        <w:t xml:space="preserve"> – продолжительный и значительный недостаток осадков, чаще при повышенной температуре и пониженной влажности воз</w:t>
      </w:r>
      <w:r w:rsidRPr="001D1D47">
        <w:rPr>
          <w:color w:val="002060"/>
          <w:lang w:val="ru-RU"/>
        </w:rPr>
        <w:t>духа.</w:t>
      </w:r>
    </w:p>
    <w:p w:rsidR="00F20EB0" w:rsidRPr="001D1D47" w:rsidRDefault="001D1D47">
      <w:pPr>
        <w:pStyle w:val="a3"/>
        <w:spacing w:before="2" w:line="237" w:lineRule="auto"/>
        <w:ind w:right="864"/>
        <w:rPr>
          <w:color w:val="002060"/>
          <w:lang w:val="ru-RU"/>
        </w:rPr>
      </w:pPr>
      <w:r w:rsidRPr="001D1D47">
        <w:rPr>
          <w:color w:val="002060"/>
          <w:lang w:val="ru-RU"/>
        </w:rPr>
        <w:t>Опасность заключается в перегревании организма человека, т. е. угрозе повышения температуры его тела выше 37,1 С.</w:t>
      </w:r>
    </w:p>
    <w:p w:rsidR="00F20EB0" w:rsidRPr="001D1D47" w:rsidRDefault="001D1D47">
      <w:pPr>
        <w:pStyle w:val="a3"/>
        <w:spacing w:before="154"/>
        <w:ind w:right="331"/>
        <w:rPr>
          <w:color w:val="002060"/>
        </w:rPr>
      </w:pPr>
      <w:r w:rsidRPr="001D1D47">
        <w:rPr>
          <w:color w:val="002060"/>
          <w:lang w:val="ru-RU"/>
        </w:rPr>
        <w:t xml:space="preserve">Критическое состояние наступает при длительном и (или) сильном перегревании, способном привести к тепловому удару и нарушению сердечной </w:t>
      </w:r>
      <w:r w:rsidRPr="001D1D47">
        <w:rPr>
          <w:color w:val="002060"/>
          <w:lang w:val="ru-RU"/>
        </w:rPr>
        <w:t xml:space="preserve">деятельности. Симптомами перегревания являются: покраснения кожи, сухость слизистых оболочек, сильная жажда. </w:t>
      </w:r>
      <w:proofErr w:type="spellStart"/>
      <w:proofErr w:type="gramStart"/>
      <w:r w:rsidRPr="001D1D47">
        <w:rPr>
          <w:color w:val="002060"/>
        </w:rPr>
        <w:t>Возможна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потеря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сознания</w:t>
      </w:r>
      <w:proofErr w:type="spellEnd"/>
      <w:r w:rsidRPr="001D1D47">
        <w:rPr>
          <w:color w:val="002060"/>
        </w:rPr>
        <w:t>.</w:t>
      </w:r>
      <w:proofErr w:type="gramEnd"/>
      <w:r w:rsidRPr="001D1D47">
        <w:rPr>
          <w:color w:val="002060"/>
        </w:rPr>
        <w:t xml:space="preserve"> </w:t>
      </w:r>
      <w:proofErr w:type="spellStart"/>
      <w:proofErr w:type="gramStart"/>
      <w:r w:rsidRPr="001D1D47">
        <w:rPr>
          <w:color w:val="002060"/>
        </w:rPr>
        <w:t>Остановка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сердца</w:t>
      </w:r>
      <w:proofErr w:type="spellEnd"/>
      <w:r w:rsidRPr="001D1D47">
        <w:rPr>
          <w:color w:val="002060"/>
        </w:rPr>
        <w:t xml:space="preserve"> и </w:t>
      </w:r>
      <w:proofErr w:type="spellStart"/>
      <w:r w:rsidRPr="001D1D47">
        <w:rPr>
          <w:color w:val="002060"/>
        </w:rPr>
        <w:t>дыхания</w:t>
      </w:r>
      <w:proofErr w:type="spellEnd"/>
      <w:r w:rsidRPr="001D1D47">
        <w:rPr>
          <w:color w:val="002060"/>
        </w:rPr>
        <w:t>.</w:t>
      </w:r>
      <w:proofErr w:type="gramEnd"/>
    </w:p>
    <w:p w:rsidR="00F20EB0" w:rsidRPr="001D1D47" w:rsidRDefault="001D1D47">
      <w:pPr>
        <w:pStyle w:val="a4"/>
        <w:numPr>
          <w:ilvl w:val="2"/>
          <w:numId w:val="2"/>
        </w:numPr>
        <w:tabs>
          <w:tab w:val="left" w:pos="913"/>
        </w:tabs>
        <w:spacing w:before="152" w:line="237" w:lineRule="auto"/>
        <w:ind w:right="588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Для снижения угрозы теплового удара запастись дополнительными емкостями с</w:t>
      </w:r>
      <w:r w:rsidRPr="001D1D47">
        <w:rPr>
          <w:color w:val="002060"/>
          <w:spacing w:val="-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водой.</w:t>
      </w:r>
    </w:p>
    <w:p w:rsidR="00F20EB0" w:rsidRPr="001D1D47" w:rsidRDefault="001D1D47">
      <w:pPr>
        <w:pStyle w:val="a4"/>
        <w:numPr>
          <w:ilvl w:val="2"/>
          <w:numId w:val="2"/>
        </w:numPr>
        <w:tabs>
          <w:tab w:val="left" w:pos="913"/>
        </w:tabs>
        <w:spacing w:before="152"/>
        <w:ind w:left="912" w:hanging="77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Передвигаться не спеша, стараться чаще находиться в</w:t>
      </w:r>
      <w:r w:rsidRPr="001D1D47">
        <w:rPr>
          <w:color w:val="002060"/>
          <w:spacing w:val="-8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тени.</w:t>
      </w:r>
    </w:p>
    <w:p w:rsidR="00F20EB0" w:rsidRPr="001D1D47" w:rsidRDefault="001D1D47">
      <w:pPr>
        <w:pStyle w:val="a4"/>
        <w:numPr>
          <w:ilvl w:val="2"/>
          <w:numId w:val="2"/>
        </w:numPr>
        <w:tabs>
          <w:tab w:val="left" w:pos="913"/>
        </w:tabs>
        <w:spacing w:before="151"/>
        <w:ind w:left="912" w:hanging="77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Приготовить электробытовые приборы (вентиляторы,</w:t>
      </w:r>
      <w:r w:rsidRPr="001D1D47">
        <w:rPr>
          <w:color w:val="002060"/>
          <w:spacing w:val="-20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кондиционеры).</w:t>
      </w:r>
    </w:p>
    <w:p w:rsidR="00F20EB0" w:rsidRPr="001D1D47" w:rsidRDefault="001D1D47">
      <w:pPr>
        <w:pStyle w:val="a4"/>
        <w:numPr>
          <w:ilvl w:val="2"/>
          <w:numId w:val="2"/>
        </w:numPr>
        <w:tabs>
          <w:tab w:val="left" w:pos="913"/>
        </w:tabs>
        <w:spacing w:before="151"/>
        <w:ind w:right="194" w:hanging="1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 xml:space="preserve">Носить светлую воздухопроницаемую одежду (желательно из хлопка), головной убор. </w:t>
      </w:r>
      <w:proofErr w:type="spellStart"/>
      <w:r w:rsidRPr="001D1D47">
        <w:rPr>
          <w:color w:val="002060"/>
          <w:sz w:val="28"/>
        </w:rPr>
        <w:t>Помнить</w:t>
      </w:r>
      <w:proofErr w:type="spellEnd"/>
      <w:r w:rsidRPr="001D1D47">
        <w:rPr>
          <w:color w:val="002060"/>
          <w:sz w:val="28"/>
        </w:rPr>
        <w:t xml:space="preserve">: </w:t>
      </w:r>
      <w:proofErr w:type="spellStart"/>
      <w:r w:rsidRPr="001D1D47">
        <w:rPr>
          <w:color w:val="002060"/>
          <w:sz w:val="28"/>
        </w:rPr>
        <w:t>обожженная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кожа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перестает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выделять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пот</w:t>
      </w:r>
      <w:proofErr w:type="spellEnd"/>
      <w:r w:rsidRPr="001D1D47">
        <w:rPr>
          <w:color w:val="002060"/>
          <w:sz w:val="28"/>
        </w:rPr>
        <w:t xml:space="preserve"> и </w:t>
      </w:r>
      <w:proofErr w:type="spellStart"/>
      <w:r w:rsidRPr="001D1D47">
        <w:rPr>
          <w:color w:val="002060"/>
          <w:sz w:val="28"/>
        </w:rPr>
        <w:t>охла</w:t>
      </w:r>
      <w:r w:rsidRPr="001D1D47">
        <w:rPr>
          <w:color w:val="002060"/>
          <w:sz w:val="28"/>
        </w:rPr>
        <w:t>ждаться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2"/>
        </w:numPr>
        <w:tabs>
          <w:tab w:val="left" w:pos="913"/>
        </w:tabs>
        <w:ind w:right="49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Не употреблять пиво и другие алкогольные напитки: это приводит к ухудшению общего состояния</w:t>
      </w:r>
      <w:r w:rsidRPr="001D1D47">
        <w:rPr>
          <w:color w:val="002060"/>
          <w:spacing w:val="-6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организма.</w:t>
      </w:r>
    </w:p>
    <w:p w:rsidR="00F20EB0" w:rsidRPr="001D1D47" w:rsidRDefault="001D1D47">
      <w:pPr>
        <w:pStyle w:val="a4"/>
        <w:numPr>
          <w:ilvl w:val="2"/>
          <w:numId w:val="2"/>
        </w:numPr>
        <w:tabs>
          <w:tab w:val="left" w:pos="913"/>
        </w:tabs>
        <w:spacing w:before="153" w:line="237" w:lineRule="auto"/>
        <w:ind w:left="142" w:right="283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Посоветоваться с врачом: требуется ли дополнительное употребление соли во время</w:t>
      </w:r>
      <w:r w:rsidRPr="001D1D47">
        <w:rPr>
          <w:color w:val="002060"/>
          <w:spacing w:val="-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жары.</w:t>
      </w:r>
    </w:p>
    <w:p w:rsidR="00F20EB0" w:rsidRPr="001D1D47" w:rsidRDefault="001D1D47">
      <w:pPr>
        <w:pStyle w:val="a4"/>
        <w:numPr>
          <w:ilvl w:val="2"/>
          <w:numId w:val="2"/>
        </w:numPr>
        <w:tabs>
          <w:tab w:val="left" w:pos="913"/>
        </w:tabs>
        <w:spacing w:before="154"/>
        <w:ind w:left="142" w:right="473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 xml:space="preserve">При тепловом поражении перейти в тень, на ветер или принять душ, медленно выпить много воды. </w:t>
      </w:r>
      <w:proofErr w:type="spellStart"/>
      <w:r w:rsidRPr="001D1D47">
        <w:rPr>
          <w:color w:val="002060"/>
          <w:sz w:val="28"/>
        </w:rPr>
        <w:t>Постараться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охладить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свое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тело</w:t>
      </w:r>
      <w:proofErr w:type="spellEnd"/>
      <w:r w:rsidRPr="001D1D47">
        <w:rPr>
          <w:color w:val="002060"/>
          <w:sz w:val="28"/>
        </w:rPr>
        <w:t xml:space="preserve">, </w:t>
      </w:r>
      <w:proofErr w:type="spellStart"/>
      <w:r w:rsidRPr="001D1D47">
        <w:rPr>
          <w:color w:val="002060"/>
          <w:sz w:val="28"/>
        </w:rPr>
        <w:t>чтобы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избежать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теплового</w:t>
      </w:r>
      <w:proofErr w:type="spellEnd"/>
      <w:r w:rsidRPr="001D1D47">
        <w:rPr>
          <w:color w:val="002060"/>
          <w:spacing w:val="-5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удара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2"/>
        </w:numPr>
        <w:tabs>
          <w:tab w:val="left" w:pos="913"/>
        </w:tabs>
        <w:ind w:left="142" w:right="128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В случае потери сознания кем-либо из окружающих провести реанимационные мероприятия (сделать непрям</w:t>
      </w:r>
      <w:r w:rsidRPr="001D1D47">
        <w:rPr>
          <w:color w:val="002060"/>
          <w:sz w:val="28"/>
          <w:lang w:val="ru-RU"/>
        </w:rPr>
        <w:t>ой массаж сердца и искусственное</w:t>
      </w:r>
      <w:r w:rsidRPr="001D1D47">
        <w:rPr>
          <w:color w:val="002060"/>
          <w:spacing w:val="-4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дыхание).</w:t>
      </w:r>
    </w:p>
    <w:p w:rsidR="00F20EB0" w:rsidRPr="001D1D47" w:rsidRDefault="001D1D47">
      <w:pPr>
        <w:pStyle w:val="a4"/>
        <w:numPr>
          <w:ilvl w:val="2"/>
          <w:numId w:val="2"/>
        </w:numPr>
        <w:tabs>
          <w:tab w:val="left" w:pos="913"/>
        </w:tabs>
        <w:spacing w:before="148"/>
        <w:ind w:left="91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Помнить: во время засухи возрастает вероятность</w:t>
      </w:r>
      <w:r w:rsidRPr="001D1D47">
        <w:rPr>
          <w:color w:val="002060"/>
          <w:spacing w:val="-8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пожаров.</w:t>
      </w:r>
    </w:p>
    <w:p w:rsidR="00F20EB0" w:rsidRPr="001D1D47" w:rsidRDefault="001D1D47">
      <w:pPr>
        <w:pStyle w:val="a4"/>
        <w:numPr>
          <w:ilvl w:val="1"/>
          <w:numId w:val="1"/>
        </w:numPr>
        <w:tabs>
          <w:tab w:val="left" w:pos="635"/>
        </w:tabs>
        <w:spacing w:before="153"/>
        <w:ind w:hanging="493"/>
        <w:rPr>
          <w:color w:val="002060"/>
          <w:sz w:val="28"/>
        </w:rPr>
      </w:pPr>
      <w:proofErr w:type="spellStart"/>
      <w:r w:rsidRPr="001D1D47">
        <w:rPr>
          <w:color w:val="002060"/>
          <w:sz w:val="28"/>
        </w:rPr>
        <w:t>Действия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во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время</w:t>
      </w:r>
      <w:proofErr w:type="spellEnd"/>
      <w:r w:rsidRPr="001D1D47">
        <w:rPr>
          <w:color w:val="002060"/>
          <w:spacing w:val="-1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грозы</w:t>
      </w:r>
      <w:proofErr w:type="spellEnd"/>
    </w:p>
    <w:p w:rsidR="00F20EB0" w:rsidRPr="001D1D47" w:rsidRDefault="00F20EB0">
      <w:pPr>
        <w:rPr>
          <w:color w:val="002060"/>
          <w:sz w:val="28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3"/>
        <w:spacing w:before="67" w:line="242" w:lineRule="auto"/>
        <w:ind w:right="232" w:firstLine="278"/>
        <w:jc w:val="both"/>
        <w:rPr>
          <w:color w:val="002060"/>
          <w:lang w:val="ru-RU"/>
        </w:rPr>
      </w:pPr>
      <w:r w:rsidRPr="001D1D47">
        <w:rPr>
          <w:color w:val="002060"/>
          <w:lang w:val="ru-RU"/>
        </w:rPr>
        <w:lastRenderedPageBreak/>
        <w:t xml:space="preserve">Молния– </w:t>
      </w:r>
      <w:proofErr w:type="gramStart"/>
      <w:r w:rsidRPr="001D1D47">
        <w:rPr>
          <w:color w:val="002060"/>
          <w:lang w:val="ru-RU"/>
        </w:rPr>
        <w:t>эт</w:t>
      </w:r>
      <w:proofErr w:type="gramEnd"/>
      <w:r w:rsidRPr="001D1D47">
        <w:rPr>
          <w:color w:val="002060"/>
          <w:lang w:val="ru-RU"/>
        </w:rPr>
        <w:t>о гигантский электрический искровой разряд. Сопровождается ослепительной вспышкой и громом.</w:t>
      </w:r>
    </w:p>
    <w:p w:rsidR="00F20EB0" w:rsidRPr="001D1D47" w:rsidRDefault="001D1D47">
      <w:pPr>
        <w:pStyle w:val="a3"/>
        <w:ind w:right="199"/>
        <w:jc w:val="both"/>
        <w:rPr>
          <w:color w:val="002060"/>
          <w:lang w:val="ru-RU"/>
        </w:rPr>
      </w:pPr>
      <w:r w:rsidRPr="001D1D47">
        <w:rPr>
          <w:color w:val="002060"/>
          <w:lang w:val="ru-RU"/>
        </w:rPr>
        <w:t>Температура разр</w:t>
      </w:r>
      <w:r w:rsidRPr="001D1D47">
        <w:rPr>
          <w:color w:val="002060"/>
          <w:lang w:val="ru-RU"/>
        </w:rPr>
        <w:t xml:space="preserve">яда молнии доходит до 300 000 градусов. Дерево при ударе молнии расщепляется и может загореться вследствие внутреннего взрыва </w:t>
      </w:r>
      <w:proofErr w:type="gramStart"/>
      <w:r w:rsidRPr="001D1D47">
        <w:rPr>
          <w:color w:val="002060"/>
          <w:lang w:val="ru-RU"/>
        </w:rPr>
        <w:t>из</w:t>
      </w:r>
      <w:proofErr w:type="gramEnd"/>
      <w:r w:rsidRPr="001D1D47">
        <w:rPr>
          <w:color w:val="002060"/>
          <w:lang w:val="ru-RU"/>
        </w:rPr>
        <w:t xml:space="preserve">- </w:t>
      </w:r>
      <w:proofErr w:type="gramStart"/>
      <w:r w:rsidRPr="001D1D47">
        <w:rPr>
          <w:color w:val="002060"/>
          <w:lang w:val="ru-RU"/>
        </w:rPr>
        <w:t>за</w:t>
      </w:r>
      <w:proofErr w:type="gramEnd"/>
      <w:r w:rsidRPr="001D1D47">
        <w:rPr>
          <w:color w:val="002060"/>
          <w:lang w:val="ru-RU"/>
        </w:rPr>
        <w:t xml:space="preserve"> мгновенного испарения всей влаги древесины.</w:t>
      </w:r>
    </w:p>
    <w:p w:rsidR="00F20EB0" w:rsidRPr="001D1D47" w:rsidRDefault="001D1D47">
      <w:pPr>
        <w:pStyle w:val="a3"/>
        <w:spacing w:before="148" w:line="237" w:lineRule="auto"/>
        <w:ind w:right="137"/>
        <w:jc w:val="both"/>
        <w:rPr>
          <w:color w:val="002060"/>
          <w:lang w:val="ru-RU"/>
        </w:rPr>
      </w:pPr>
      <w:r w:rsidRPr="001D1D47">
        <w:rPr>
          <w:color w:val="002060"/>
          <w:lang w:val="ru-RU"/>
        </w:rPr>
        <w:t>Прямое попадание молнии в человека, как правило, заканчивается летальным исходо</w:t>
      </w:r>
      <w:r w:rsidRPr="001D1D47">
        <w:rPr>
          <w:color w:val="002060"/>
          <w:lang w:val="ru-RU"/>
        </w:rPr>
        <w:t>м.</w:t>
      </w:r>
    </w:p>
    <w:p w:rsidR="00F20EB0" w:rsidRPr="001D1D47" w:rsidRDefault="001D1D47">
      <w:pPr>
        <w:pStyle w:val="a3"/>
        <w:spacing w:before="154"/>
        <w:ind w:right="382"/>
        <w:rPr>
          <w:color w:val="002060"/>
          <w:lang w:val="ru-RU"/>
        </w:rPr>
      </w:pPr>
      <w:r w:rsidRPr="001D1D47">
        <w:rPr>
          <w:color w:val="002060"/>
          <w:lang w:val="ru-RU"/>
        </w:rPr>
        <w:t>Разряд электричества проходит по пути наименьшего сопротивления. Следовательно, молния поразит в первую очередь высокий предмет: мачту, дерево и т. п.</w:t>
      </w:r>
    </w:p>
    <w:p w:rsidR="00F20EB0" w:rsidRPr="001D1D47" w:rsidRDefault="001D1D47">
      <w:pPr>
        <w:pStyle w:val="a3"/>
        <w:spacing w:before="150"/>
        <w:ind w:right="580"/>
        <w:rPr>
          <w:color w:val="002060"/>
          <w:lang w:val="ru-RU"/>
        </w:rPr>
      </w:pPr>
      <w:r w:rsidRPr="001D1D47">
        <w:rPr>
          <w:color w:val="002060"/>
          <w:lang w:val="ru-RU"/>
        </w:rPr>
        <w:t>Для снижения опасности поражения молнией объектов промышленности, зданий и сооружений устраивается защита в виде заземленных металлических мачт и натянутых высоко над сооружениями объекта проводами.</w:t>
      </w:r>
    </w:p>
    <w:p w:rsidR="00F20EB0" w:rsidRPr="001D1D47" w:rsidRDefault="001D1D47">
      <w:pPr>
        <w:pStyle w:val="a4"/>
        <w:numPr>
          <w:ilvl w:val="2"/>
          <w:numId w:val="1"/>
        </w:numPr>
        <w:tabs>
          <w:tab w:val="left" w:pos="913"/>
        </w:tabs>
        <w:ind w:right="158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Молния опасна, когда вслед за вспышкой следует раскат гро</w:t>
      </w:r>
      <w:r w:rsidRPr="001D1D47">
        <w:rPr>
          <w:color w:val="002060"/>
          <w:sz w:val="28"/>
          <w:lang w:val="ru-RU"/>
        </w:rPr>
        <w:t>ма. В этом случае принять меры предосторожности: закрыть окна, двери, дымоходы и вентиляционные</w:t>
      </w:r>
      <w:r w:rsidRPr="001D1D47">
        <w:rPr>
          <w:color w:val="002060"/>
          <w:spacing w:val="-4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отверстия.</w:t>
      </w:r>
    </w:p>
    <w:p w:rsidR="00F20EB0" w:rsidRPr="001D1D47" w:rsidRDefault="001D1D47">
      <w:pPr>
        <w:pStyle w:val="a4"/>
        <w:numPr>
          <w:ilvl w:val="2"/>
          <w:numId w:val="1"/>
        </w:numPr>
        <w:tabs>
          <w:tab w:val="left" w:pos="913"/>
        </w:tabs>
        <w:ind w:right="679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 xml:space="preserve">Во время грозы не подходить близко к электропроводке, молниеотводу, водостокам с крыш, антенне, не стоять рядом с окном. </w:t>
      </w:r>
      <w:proofErr w:type="spellStart"/>
      <w:r w:rsidRPr="001D1D47">
        <w:rPr>
          <w:color w:val="002060"/>
          <w:sz w:val="28"/>
        </w:rPr>
        <w:t>По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возможности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выключить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эле</w:t>
      </w:r>
      <w:r w:rsidRPr="001D1D47">
        <w:rPr>
          <w:color w:val="002060"/>
          <w:sz w:val="28"/>
        </w:rPr>
        <w:t>ктробытовые</w:t>
      </w:r>
      <w:proofErr w:type="spellEnd"/>
      <w:r w:rsidRPr="001D1D47">
        <w:rPr>
          <w:color w:val="002060"/>
          <w:spacing w:val="-5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приборы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1"/>
        </w:numPr>
        <w:tabs>
          <w:tab w:val="left" w:pos="913"/>
        </w:tabs>
        <w:ind w:right="408" w:hanging="1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 xml:space="preserve">Находясь на открытой площадке, укрыться на участке с низкорослой растительностью; не укрываться вблизи высоких деревьев. </w:t>
      </w:r>
      <w:proofErr w:type="spellStart"/>
      <w:r w:rsidRPr="001D1D47">
        <w:rPr>
          <w:color w:val="002060"/>
          <w:sz w:val="28"/>
        </w:rPr>
        <w:t>Спуститься</w:t>
      </w:r>
      <w:proofErr w:type="spellEnd"/>
      <w:r w:rsidRPr="001D1D47">
        <w:rPr>
          <w:color w:val="002060"/>
          <w:sz w:val="28"/>
        </w:rPr>
        <w:t xml:space="preserve"> с </w:t>
      </w:r>
      <w:proofErr w:type="spellStart"/>
      <w:r w:rsidRPr="001D1D47">
        <w:rPr>
          <w:color w:val="002060"/>
          <w:sz w:val="28"/>
        </w:rPr>
        <w:t>возвышенного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места</w:t>
      </w:r>
      <w:proofErr w:type="spellEnd"/>
      <w:r w:rsidRPr="001D1D47">
        <w:rPr>
          <w:color w:val="002060"/>
          <w:sz w:val="28"/>
        </w:rPr>
        <w:t xml:space="preserve"> в</w:t>
      </w:r>
      <w:r w:rsidRPr="001D1D47">
        <w:rPr>
          <w:color w:val="002060"/>
          <w:spacing w:val="-4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низину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1"/>
        </w:numPr>
        <w:tabs>
          <w:tab w:val="left" w:pos="913"/>
        </w:tabs>
        <w:ind w:right="187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На открытой площадке, при отсутствии укрытия (здания), не ложиться на зе</w:t>
      </w:r>
      <w:r w:rsidRPr="001D1D47">
        <w:rPr>
          <w:color w:val="002060"/>
          <w:sz w:val="28"/>
          <w:lang w:val="ru-RU"/>
        </w:rPr>
        <w:t>млю, подставляя электрическому току все свое тело, сесть на корточки, обхватив руками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ноги.</w:t>
      </w:r>
    </w:p>
    <w:p w:rsidR="00F20EB0" w:rsidRPr="001D1D47" w:rsidRDefault="001D1D47">
      <w:pPr>
        <w:pStyle w:val="a4"/>
        <w:numPr>
          <w:ilvl w:val="2"/>
          <w:numId w:val="1"/>
        </w:numPr>
        <w:tabs>
          <w:tab w:val="left" w:pos="913"/>
        </w:tabs>
        <w:ind w:right="379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Во время грозы немедленно прекратить наружные работы. Металлические предметы (инструмент, приспособления, механизмы и т. д.) положить в сторону, отойти от них на ра</w:t>
      </w:r>
      <w:r w:rsidRPr="001D1D47">
        <w:rPr>
          <w:color w:val="002060"/>
          <w:sz w:val="28"/>
          <w:lang w:val="ru-RU"/>
        </w:rPr>
        <w:t>сстояние 20-30</w:t>
      </w:r>
      <w:r w:rsidRPr="001D1D47">
        <w:rPr>
          <w:color w:val="002060"/>
          <w:spacing w:val="-16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метров.</w:t>
      </w:r>
    </w:p>
    <w:p w:rsidR="00F20EB0" w:rsidRPr="001D1D47" w:rsidRDefault="001D1D47">
      <w:pPr>
        <w:pStyle w:val="a4"/>
        <w:numPr>
          <w:ilvl w:val="2"/>
          <w:numId w:val="1"/>
        </w:numPr>
        <w:tabs>
          <w:tab w:val="left" w:pos="913"/>
        </w:tabs>
        <w:spacing w:before="152" w:line="237" w:lineRule="auto"/>
        <w:ind w:right="25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Находясь во время грозы в автомобиле, не покидать его. Закрыть окна и опустить антенну</w:t>
      </w:r>
      <w:r w:rsidRPr="001D1D47">
        <w:rPr>
          <w:color w:val="002060"/>
          <w:spacing w:val="-5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радиоприемника.</w:t>
      </w:r>
    </w:p>
    <w:p w:rsidR="00F20EB0" w:rsidRPr="001D1D47" w:rsidRDefault="001D1D47">
      <w:pPr>
        <w:pStyle w:val="Heading1"/>
        <w:numPr>
          <w:ilvl w:val="1"/>
          <w:numId w:val="1"/>
        </w:numPr>
        <w:tabs>
          <w:tab w:val="left" w:pos="634"/>
        </w:tabs>
        <w:spacing w:before="157"/>
        <w:ind w:right="3120"/>
        <w:rPr>
          <w:color w:val="002060"/>
          <w:lang w:val="ru-RU"/>
        </w:rPr>
      </w:pPr>
      <w:r w:rsidRPr="001D1D47">
        <w:rPr>
          <w:color w:val="002060"/>
          <w:lang w:val="ru-RU"/>
        </w:rPr>
        <w:t>Действия в случае урагана, бури, штормового предупреждения</w:t>
      </w:r>
    </w:p>
    <w:p w:rsidR="00F20EB0" w:rsidRPr="001D1D47" w:rsidRDefault="001D1D47">
      <w:pPr>
        <w:pStyle w:val="a3"/>
        <w:ind w:right="255"/>
        <w:rPr>
          <w:color w:val="002060"/>
          <w:lang w:val="ru-RU"/>
        </w:rPr>
      </w:pPr>
      <w:r w:rsidRPr="001D1D47">
        <w:rPr>
          <w:color w:val="002060"/>
          <w:u w:val="single"/>
          <w:lang w:val="ru-RU"/>
        </w:rPr>
        <w:t xml:space="preserve"> </w:t>
      </w:r>
      <w:r w:rsidRPr="001D1D47">
        <w:rPr>
          <w:color w:val="002060"/>
          <w:u w:val="single"/>
          <w:lang w:val="ru-RU"/>
        </w:rPr>
        <w:t xml:space="preserve">  Ураган</w:t>
      </w:r>
      <w:r w:rsidRPr="001D1D47">
        <w:rPr>
          <w:color w:val="002060"/>
          <w:lang w:val="ru-RU"/>
        </w:rPr>
        <w:t xml:space="preserve"> – это атмосферный вихрь больших размеров со скоростью ветра д</w:t>
      </w:r>
      <w:r w:rsidRPr="001D1D47">
        <w:rPr>
          <w:color w:val="002060"/>
          <w:lang w:val="ru-RU"/>
        </w:rPr>
        <w:t>о 120 км/ч, а в приземном слое – до 200 км/ч.</w:t>
      </w:r>
    </w:p>
    <w:p w:rsidR="00F20EB0" w:rsidRPr="001D1D47" w:rsidRDefault="001D1D47">
      <w:pPr>
        <w:pStyle w:val="a3"/>
        <w:ind w:right="1272"/>
        <w:jc w:val="both"/>
        <w:rPr>
          <w:color w:val="002060"/>
          <w:lang w:val="ru-RU"/>
        </w:rPr>
      </w:pPr>
      <w:r w:rsidRPr="001D1D47">
        <w:rPr>
          <w:color w:val="002060"/>
          <w:u w:val="single"/>
          <w:lang w:val="ru-RU"/>
        </w:rPr>
        <w:t>Буря</w:t>
      </w:r>
      <w:r w:rsidRPr="001D1D47">
        <w:rPr>
          <w:color w:val="002060"/>
          <w:lang w:val="ru-RU"/>
        </w:rPr>
        <w:t xml:space="preserve"> – длительный, очень сильный ветер со скоростью более 20м/</w:t>
      </w:r>
      <w:proofErr w:type="gramStart"/>
      <w:r w:rsidRPr="001D1D47">
        <w:rPr>
          <w:color w:val="002060"/>
          <w:lang w:val="ru-RU"/>
        </w:rPr>
        <w:t>с</w:t>
      </w:r>
      <w:proofErr w:type="gramEnd"/>
      <w:r w:rsidRPr="001D1D47">
        <w:rPr>
          <w:color w:val="002060"/>
          <w:lang w:val="ru-RU"/>
        </w:rPr>
        <w:t xml:space="preserve">. Наблюдается </w:t>
      </w:r>
      <w:proofErr w:type="gramStart"/>
      <w:r w:rsidRPr="001D1D47">
        <w:rPr>
          <w:color w:val="002060"/>
          <w:lang w:val="ru-RU"/>
        </w:rPr>
        <w:t>при</w:t>
      </w:r>
      <w:proofErr w:type="gramEnd"/>
      <w:r w:rsidRPr="001D1D47">
        <w:rPr>
          <w:color w:val="002060"/>
          <w:lang w:val="ru-RU"/>
        </w:rPr>
        <w:t xml:space="preserve"> прохождении циклона и сопровождается сильным волнением на море и разрушениями на суше.</w:t>
      </w:r>
    </w:p>
    <w:p w:rsidR="00F20EB0" w:rsidRPr="001D1D47" w:rsidRDefault="001D1D47">
      <w:pPr>
        <w:pStyle w:val="a3"/>
        <w:spacing w:line="242" w:lineRule="auto"/>
        <w:ind w:right="879"/>
        <w:jc w:val="both"/>
        <w:rPr>
          <w:color w:val="002060"/>
          <w:lang w:val="ru-RU"/>
        </w:rPr>
      </w:pPr>
      <w:proofErr w:type="spellStart"/>
      <w:r w:rsidRPr="001D1D47">
        <w:rPr>
          <w:color w:val="002060"/>
          <w:u w:val="single"/>
          <w:lang w:val="ru-RU"/>
        </w:rPr>
        <w:t>Смерчь</w:t>
      </w:r>
      <w:proofErr w:type="spellEnd"/>
      <w:r w:rsidRPr="001D1D47">
        <w:rPr>
          <w:color w:val="002060"/>
          <w:lang w:val="ru-RU"/>
        </w:rPr>
        <w:t xml:space="preserve"> – атмосферный вихрь, возникающий в грозовом облаке и распространяющийся вниз, часто до поверхности Земли в виде </w:t>
      </w:r>
      <w:proofErr w:type="gramStart"/>
      <w:r w:rsidRPr="001D1D47">
        <w:rPr>
          <w:color w:val="002060"/>
          <w:lang w:val="ru-RU"/>
        </w:rPr>
        <w:t>темного</w:t>
      </w:r>
      <w:proofErr w:type="gramEnd"/>
    </w:p>
    <w:p w:rsidR="00F20EB0" w:rsidRPr="001D1D47" w:rsidRDefault="00F20EB0">
      <w:pPr>
        <w:spacing w:line="242" w:lineRule="auto"/>
        <w:jc w:val="both"/>
        <w:rPr>
          <w:color w:val="002060"/>
          <w:lang w:val="ru-RU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3"/>
        <w:spacing w:before="67" w:line="242" w:lineRule="auto"/>
        <w:ind w:right="1441"/>
        <w:rPr>
          <w:color w:val="002060"/>
          <w:lang w:val="ru-RU"/>
        </w:rPr>
      </w:pPr>
      <w:r w:rsidRPr="001D1D47">
        <w:rPr>
          <w:color w:val="002060"/>
          <w:lang w:val="ru-RU"/>
        </w:rPr>
        <w:lastRenderedPageBreak/>
        <w:t>облачного рукава или хобота диаметром в десятки и сотни метров. Существует недолго, перемещаясь вместе с облаком.</w:t>
      </w:r>
    </w:p>
    <w:p w:rsidR="00F20EB0" w:rsidRPr="001D1D47" w:rsidRDefault="001D1D47">
      <w:pPr>
        <w:pStyle w:val="a3"/>
        <w:ind w:right="115"/>
        <w:rPr>
          <w:color w:val="002060"/>
          <w:lang w:val="ru-RU"/>
        </w:rPr>
      </w:pPr>
      <w:r w:rsidRPr="001D1D47">
        <w:rPr>
          <w:color w:val="002060"/>
          <w:lang w:val="ru-RU"/>
        </w:rPr>
        <w:t>Опаснос</w:t>
      </w:r>
      <w:r w:rsidRPr="001D1D47">
        <w:rPr>
          <w:color w:val="002060"/>
          <w:lang w:val="ru-RU"/>
        </w:rPr>
        <w:t>ть для людей при особо опасных природных явлениях заключается в разрушении дорожных и мостовых покрытий, сооружений, воздушных линий электропередачи и связи, наземных трубопроводов, а также в поражении людей обломками сооружений, осколками стекол, летящими</w:t>
      </w:r>
      <w:r w:rsidRPr="001D1D47">
        <w:rPr>
          <w:color w:val="002060"/>
          <w:lang w:val="ru-RU"/>
        </w:rPr>
        <w:t xml:space="preserve"> с большой скоростью. Люди также могут погибнуть и получить травмы в случае полного разрушения</w:t>
      </w:r>
      <w:r w:rsidRPr="001D1D47">
        <w:rPr>
          <w:color w:val="002060"/>
          <w:spacing w:val="-4"/>
          <w:lang w:val="ru-RU"/>
        </w:rPr>
        <w:t xml:space="preserve"> </w:t>
      </w:r>
      <w:r w:rsidRPr="001D1D47">
        <w:rPr>
          <w:color w:val="002060"/>
          <w:lang w:val="ru-RU"/>
        </w:rPr>
        <w:t>зданий.</w:t>
      </w:r>
    </w:p>
    <w:p w:rsidR="00F20EB0" w:rsidRPr="001D1D47" w:rsidRDefault="001D1D47">
      <w:pPr>
        <w:pStyle w:val="a3"/>
        <w:spacing w:before="146" w:line="237" w:lineRule="auto"/>
        <w:ind w:right="857"/>
        <w:rPr>
          <w:color w:val="002060"/>
          <w:lang w:val="ru-RU"/>
        </w:rPr>
      </w:pPr>
      <w:r w:rsidRPr="001D1D47">
        <w:rPr>
          <w:color w:val="002060"/>
          <w:lang w:val="ru-RU"/>
        </w:rPr>
        <w:t>При пыльных бурях опасны скопления пыли («черные бури») на полях, дорогах и в населенных пунктах, а также загрязнение воды.</w:t>
      </w:r>
    </w:p>
    <w:p w:rsidR="00F20EB0" w:rsidRPr="001D1D47" w:rsidRDefault="001D1D47">
      <w:pPr>
        <w:pStyle w:val="a3"/>
        <w:spacing w:before="155"/>
        <w:ind w:right="188"/>
        <w:rPr>
          <w:color w:val="002060"/>
          <w:lang w:val="ru-RU"/>
        </w:rPr>
      </w:pPr>
      <w:r w:rsidRPr="001D1D47">
        <w:rPr>
          <w:color w:val="002060"/>
          <w:lang w:val="ru-RU"/>
        </w:rPr>
        <w:t>Основными признаками возникно</w:t>
      </w:r>
      <w:r w:rsidRPr="001D1D47">
        <w:rPr>
          <w:color w:val="002060"/>
          <w:lang w:val="ru-RU"/>
        </w:rPr>
        <w:t>вения ураганов, бурь и смерчей являются: усиление скорости ветра и резкое падение атмосферного давления; ливневые дожди и штормовой нагон воды; бурное выпадение грунтовой пыли.</w:t>
      </w:r>
    </w:p>
    <w:p w:rsidR="00F20EB0" w:rsidRPr="001D1D47" w:rsidRDefault="001D1D47">
      <w:pPr>
        <w:pStyle w:val="a4"/>
        <w:numPr>
          <w:ilvl w:val="2"/>
          <w:numId w:val="1"/>
        </w:numPr>
        <w:tabs>
          <w:tab w:val="left" w:pos="843"/>
        </w:tabs>
        <w:spacing w:before="148" w:line="352" w:lineRule="auto"/>
        <w:ind w:left="210" w:right="1867" w:hanging="70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После получения сигнала о штормовом предупреждении: закрыть окна в</w:t>
      </w:r>
      <w:r w:rsidRPr="001D1D47">
        <w:rPr>
          <w:color w:val="002060"/>
          <w:spacing w:val="-6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помещениях;</w:t>
      </w:r>
    </w:p>
    <w:p w:rsidR="00F20EB0" w:rsidRPr="001D1D47" w:rsidRDefault="001D1D47">
      <w:pPr>
        <w:pStyle w:val="a3"/>
        <w:spacing w:line="319" w:lineRule="exact"/>
        <w:ind w:left="280"/>
        <w:rPr>
          <w:color w:val="002060"/>
          <w:lang w:val="ru-RU"/>
        </w:rPr>
      </w:pPr>
      <w:r w:rsidRPr="001D1D47">
        <w:rPr>
          <w:color w:val="002060"/>
          <w:lang w:val="ru-RU"/>
        </w:rPr>
        <w:t>освободить подоконники от посторонних предметов;</w:t>
      </w:r>
    </w:p>
    <w:p w:rsidR="00F20EB0" w:rsidRPr="001D1D47" w:rsidRDefault="001D1D47">
      <w:pPr>
        <w:pStyle w:val="a3"/>
        <w:spacing w:before="150"/>
        <w:ind w:left="281"/>
        <w:rPr>
          <w:color w:val="002060"/>
          <w:lang w:val="ru-RU"/>
        </w:rPr>
      </w:pPr>
      <w:r w:rsidRPr="001D1D47">
        <w:rPr>
          <w:color w:val="002060"/>
          <w:lang w:val="ru-RU"/>
        </w:rPr>
        <w:t>перейти из легких построек в прочные здания или сооружения;</w:t>
      </w:r>
    </w:p>
    <w:p w:rsidR="00F20EB0" w:rsidRPr="001D1D47" w:rsidRDefault="001D1D47">
      <w:pPr>
        <w:pStyle w:val="a3"/>
        <w:spacing w:before="156" w:line="237" w:lineRule="auto"/>
        <w:ind w:left="142" w:right="680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>находясь в здании, отойти от окон и занять безопасное место возле стен внутренних помещений, в коридоре.</w:t>
      </w:r>
    </w:p>
    <w:p w:rsidR="00F20EB0" w:rsidRPr="001D1D47" w:rsidRDefault="001D1D47">
      <w:pPr>
        <w:pStyle w:val="a4"/>
        <w:numPr>
          <w:ilvl w:val="2"/>
          <w:numId w:val="1"/>
        </w:numPr>
        <w:tabs>
          <w:tab w:val="left" w:pos="843"/>
        </w:tabs>
        <w:spacing w:line="352" w:lineRule="auto"/>
        <w:ind w:left="142" w:right="65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В темное время суток при отсутствии электр</w:t>
      </w:r>
      <w:r w:rsidRPr="001D1D47">
        <w:rPr>
          <w:color w:val="002060"/>
          <w:sz w:val="28"/>
          <w:lang w:val="ru-RU"/>
        </w:rPr>
        <w:t>оэнергии использовать автономные фонари, лампы,</w:t>
      </w:r>
      <w:r w:rsidRPr="001D1D47">
        <w:rPr>
          <w:color w:val="002060"/>
          <w:spacing w:val="-4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свечи.</w:t>
      </w:r>
    </w:p>
    <w:p w:rsidR="00F20EB0" w:rsidRPr="001D1D47" w:rsidRDefault="001D1D47">
      <w:pPr>
        <w:pStyle w:val="a4"/>
        <w:numPr>
          <w:ilvl w:val="2"/>
          <w:numId w:val="1"/>
        </w:numPr>
        <w:tabs>
          <w:tab w:val="left" w:pos="843"/>
        </w:tabs>
        <w:spacing w:before="4" w:line="237" w:lineRule="auto"/>
        <w:ind w:left="142" w:right="55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Находясь во время урагана, бури или смерча на открытой местности или улицах населенного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пункта:</w:t>
      </w:r>
    </w:p>
    <w:p w:rsidR="00F20EB0" w:rsidRPr="001D1D47" w:rsidRDefault="001D1D47">
      <w:pPr>
        <w:pStyle w:val="a3"/>
        <w:spacing w:before="157" w:line="237" w:lineRule="auto"/>
        <w:ind w:left="142" w:right="400" w:firstLine="138"/>
        <w:rPr>
          <w:color w:val="002060"/>
          <w:lang w:val="ru-RU"/>
        </w:rPr>
      </w:pPr>
      <w:r w:rsidRPr="001D1D47">
        <w:rPr>
          <w:color w:val="002060"/>
          <w:lang w:val="ru-RU"/>
        </w:rPr>
        <w:t>держаться как можно дальше от легких построек, зданий, мостов, эстакад, линий электропередачи, матч, деревьев, наружных рекламных щитов;</w:t>
      </w:r>
    </w:p>
    <w:p w:rsidR="00F20EB0" w:rsidRPr="001D1D47" w:rsidRDefault="001D1D47">
      <w:pPr>
        <w:pStyle w:val="a3"/>
        <w:spacing w:before="152"/>
        <w:ind w:left="142" w:right="588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>для защиты от летящих обломков и осколков стекол использовать листы фанеры, картонные и пластмассовые ящики, доски и др</w:t>
      </w:r>
      <w:r w:rsidRPr="001D1D47">
        <w:rPr>
          <w:color w:val="002060"/>
          <w:lang w:val="ru-RU"/>
        </w:rPr>
        <w:t>угие подручные средства;</w:t>
      </w:r>
    </w:p>
    <w:p w:rsidR="00F20EB0" w:rsidRPr="001D1D47" w:rsidRDefault="001D1D47">
      <w:pPr>
        <w:pStyle w:val="a3"/>
        <w:spacing w:before="150"/>
        <w:ind w:left="142" w:right="567" w:firstLine="69"/>
        <w:rPr>
          <w:color w:val="002060"/>
          <w:lang w:val="ru-RU"/>
        </w:rPr>
      </w:pPr>
      <w:r w:rsidRPr="001D1D47">
        <w:rPr>
          <w:color w:val="002060"/>
          <w:lang w:val="ru-RU"/>
        </w:rPr>
        <w:t>не заходить в поврежденные здания: они могут обрушиться при новых порывах ветра. Укрываться на дне дорожного кювета, в ямах, рвах, узких оврагах, плотно прижимаясь к земле, закрыв голову одеждой или ветками деревьев;</w:t>
      </w:r>
    </w:p>
    <w:p w:rsidR="00F20EB0" w:rsidRPr="001D1D47" w:rsidRDefault="001D1D47">
      <w:pPr>
        <w:pStyle w:val="a3"/>
        <w:spacing w:before="147"/>
        <w:ind w:left="281"/>
        <w:rPr>
          <w:color w:val="002060"/>
          <w:lang w:val="ru-RU"/>
        </w:rPr>
      </w:pPr>
      <w:r w:rsidRPr="001D1D47">
        <w:rPr>
          <w:color w:val="002060"/>
          <w:lang w:val="ru-RU"/>
        </w:rPr>
        <w:t xml:space="preserve">не оставаться </w:t>
      </w:r>
      <w:r w:rsidRPr="001D1D47">
        <w:rPr>
          <w:color w:val="002060"/>
          <w:lang w:val="ru-RU"/>
        </w:rPr>
        <w:t>в автомобиле, выйти из него и укрыться, как указано выше.</w:t>
      </w:r>
    </w:p>
    <w:p w:rsidR="00F20EB0" w:rsidRPr="001D1D47" w:rsidRDefault="001D1D47">
      <w:pPr>
        <w:pStyle w:val="a4"/>
        <w:numPr>
          <w:ilvl w:val="2"/>
          <w:numId w:val="1"/>
        </w:numPr>
        <w:tabs>
          <w:tab w:val="left" w:pos="844"/>
        </w:tabs>
        <w:spacing w:before="151" w:line="352" w:lineRule="auto"/>
        <w:ind w:left="142" w:right="138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пыльной буре закрыть лицо марлевой повязкой, платком куском ткани, а глаза –</w:t>
      </w:r>
      <w:r w:rsidRPr="001D1D47">
        <w:rPr>
          <w:color w:val="002060"/>
          <w:spacing w:val="-4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очками.</w:t>
      </w:r>
    </w:p>
    <w:p w:rsidR="00F20EB0" w:rsidRPr="001D1D47" w:rsidRDefault="00F20EB0">
      <w:pPr>
        <w:spacing w:line="352" w:lineRule="auto"/>
        <w:rPr>
          <w:color w:val="002060"/>
          <w:sz w:val="28"/>
          <w:lang w:val="ru-RU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Heading1"/>
        <w:numPr>
          <w:ilvl w:val="0"/>
          <w:numId w:val="9"/>
        </w:numPr>
        <w:tabs>
          <w:tab w:val="left" w:pos="423"/>
        </w:tabs>
        <w:spacing w:before="72" w:line="321" w:lineRule="exact"/>
        <w:ind w:left="422" w:hanging="282"/>
        <w:jc w:val="left"/>
        <w:rPr>
          <w:color w:val="002060"/>
          <w:lang w:val="ru-RU"/>
        </w:rPr>
      </w:pPr>
      <w:r w:rsidRPr="001D1D47">
        <w:rPr>
          <w:color w:val="002060"/>
          <w:lang w:val="ru-RU"/>
        </w:rPr>
        <w:lastRenderedPageBreak/>
        <w:t>Действия при возникновении различных нештатных</w:t>
      </w:r>
      <w:r w:rsidRPr="001D1D47">
        <w:rPr>
          <w:color w:val="002060"/>
          <w:spacing w:val="-9"/>
          <w:lang w:val="ru-RU"/>
        </w:rPr>
        <w:t xml:space="preserve"> </w:t>
      </w:r>
      <w:r w:rsidRPr="001D1D47">
        <w:rPr>
          <w:color w:val="002060"/>
          <w:lang w:val="ru-RU"/>
        </w:rPr>
        <w:t>ситуаций.</w:t>
      </w:r>
    </w:p>
    <w:p w:rsidR="00F20EB0" w:rsidRPr="001D1D47" w:rsidRDefault="001D1D47">
      <w:pPr>
        <w:pStyle w:val="a4"/>
        <w:numPr>
          <w:ilvl w:val="1"/>
          <w:numId w:val="9"/>
        </w:numPr>
        <w:tabs>
          <w:tab w:val="left" w:pos="634"/>
        </w:tabs>
        <w:spacing w:before="0" w:line="320" w:lineRule="exact"/>
        <w:ind w:hanging="49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Действия в случае совершения террорист</w:t>
      </w:r>
      <w:r w:rsidRPr="001D1D47">
        <w:rPr>
          <w:color w:val="002060"/>
          <w:sz w:val="28"/>
          <w:lang w:val="ru-RU"/>
        </w:rPr>
        <w:t>ического акта</w:t>
      </w:r>
      <w:r w:rsidRPr="001D1D47">
        <w:rPr>
          <w:color w:val="002060"/>
          <w:spacing w:val="-9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(взрыва)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0"/>
        <w:ind w:right="15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Немедленно покинуть место происшествия, так как рядом могут находиться дополнительные взрывные устройства. Выйти из здания на улицу или спрятаться в укрытии, если таковое</w:t>
      </w:r>
      <w:r w:rsidRPr="001D1D47">
        <w:rPr>
          <w:color w:val="002060"/>
          <w:spacing w:val="-9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имеется.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2" w:line="237" w:lineRule="auto"/>
        <w:ind w:right="96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Держаться подальше, насколько это будет возможно, от высоких зданий, стеклянных витрин или транспортных</w:t>
      </w:r>
      <w:r w:rsidRPr="001D1D47">
        <w:rPr>
          <w:color w:val="002060"/>
          <w:spacing w:val="-8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средств.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7" w:line="237" w:lineRule="auto"/>
        <w:ind w:left="142" w:right="327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Если поблизости находятся сотрудники правоохранительных органов, следовать их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указаниям.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2"/>
        <w:ind w:left="142" w:right="596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>Если сотрудники правоохранительных органов еще не приб</w:t>
      </w:r>
      <w:r w:rsidRPr="001D1D47">
        <w:rPr>
          <w:color w:val="002060"/>
          <w:sz w:val="28"/>
          <w:lang w:val="ru-RU"/>
        </w:rPr>
        <w:t xml:space="preserve">ыли, немедленно позвонить им. </w:t>
      </w:r>
      <w:proofErr w:type="spellStart"/>
      <w:r w:rsidRPr="001D1D47">
        <w:rPr>
          <w:color w:val="002060"/>
          <w:sz w:val="28"/>
        </w:rPr>
        <w:t>Не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создавать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толпу</w:t>
      </w:r>
      <w:proofErr w:type="spellEnd"/>
      <w:r w:rsidRPr="001D1D47">
        <w:rPr>
          <w:color w:val="002060"/>
          <w:sz w:val="28"/>
        </w:rPr>
        <w:t xml:space="preserve"> и </w:t>
      </w:r>
      <w:proofErr w:type="spellStart"/>
      <w:r w:rsidRPr="001D1D47">
        <w:rPr>
          <w:color w:val="002060"/>
          <w:sz w:val="28"/>
        </w:rPr>
        <w:t>не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присоединяться</w:t>
      </w:r>
      <w:proofErr w:type="spellEnd"/>
      <w:r w:rsidRPr="001D1D47">
        <w:rPr>
          <w:color w:val="002060"/>
          <w:sz w:val="28"/>
        </w:rPr>
        <w:t xml:space="preserve"> к</w:t>
      </w:r>
      <w:r w:rsidRPr="001D1D47">
        <w:rPr>
          <w:color w:val="002060"/>
          <w:spacing w:val="-28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ней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1"/>
        <w:ind w:left="142" w:right="78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 xml:space="preserve">Владея информацией, которая сможет помочь задержать </w:t>
      </w:r>
      <w:proofErr w:type="gramStart"/>
      <w:r w:rsidRPr="001D1D47">
        <w:rPr>
          <w:color w:val="002060"/>
          <w:sz w:val="28"/>
          <w:lang w:val="ru-RU"/>
        </w:rPr>
        <w:t>подозреваемых</w:t>
      </w:r>
      <w:proofErr w:type="gramEnd"/>
      <w:r w:rsidRPr="001D1D47">
        <w:rPr>
          <w:color w:val="002060"/>
          <w:sz w:val="28"/>
          <w:lang w:val="ru-RU"/>
        </w:rPr>
        <w:t xml:space="preserve"> и определить местонахождение транспортного средства, причастного к террористическому акту, оперативно сообщить об </w:t>
      </w:r>
      <w:r w:rsidRPr="001D1D47">
        <w:rPr>
          <w:color w:val="002060"/>
          <w:sz w:val="28"/>
          <w:lang w:val="ru-RU"/>
        </w:rPr>
        <w:t>этом в правоохранительные</w:t>
      </w:r>
      <w:r w:rsidRPr="001D1D47">
        <w:rPr>
          <w:color w:val="002060"/>
          <w:spacing w:val="-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органы.</w:t>
      </w:r>
    </w:p>
    <w:p w:rsidR="00F20EB0" w:rsidRPr="001D1D47" w:rsidRDefault="001D1D47">
      <w:pPr>
        <w:pStyle w:val="a4"/>
        <w:numPr>
          <w:ilvl w:val="1"/>
          <w:numId w:val="9"/>
        </w:numPr>
        <w:tabs>
          <w:tab w:val="left" w:pos="635"/>
        </w:tabs>
        <w:spacing w:before="149" w:line="321" w:lineRule="exact"/>
        <w:ind w:left="634" w:hanging="49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Действия при поступлении угрозы по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телефону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0" w:line="321" w:lineRule="exact"/>
        <w:ind w:left="84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Не оставлять без внимания ни одного подобного</w:t>
      </w:r>
      <w:r w:rsidRPr="001D1D47">
        <w:rPr>
          <w:color w:val="002060"/>
          <w:spacing w:val="-15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звонка.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1" w:line="352" w:lineRule="auto"/>
        <w:ind w:left="142" w:right="53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Передать полученную информацию в правоохранительные органы и руководству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университета.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0" w:line="352" w:lineRule="auto"/>
        <w:ind w:left="281" w:right="1519" w:hanging="140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Запомнить пол, возраст звонившего и особенности его речи: голос: громкий (тихий), высокий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(низкий);</w:t>
      </w:r>
    </w:p>
    <w:p w:rsidR="00F20EB0" w:rsidRPr="001D1D47" w:rsidRDefault="001D1D47">
      <w:pPr>
        <w:pStyle w:val="a3"/>
        <w:spacing w:line="321" w:lineRule="exact"/>
        <w:ind w:left="281"/>
        <w:rPr>
          <w:color w:val="002060"/>
          <w:lang w:val="ru-RU"/>
        </w:rPr>
      </w:pPr>
      <w:r w:rsidRPr="001D1D47">
        <w:rPr>
          <w:color w:val="002060"/>
          <w:lang w:val="ru-RU"/>
        </w:rPr>
        <w:t>темп речи: быстрый (медленный);</w:t>
      </w:r>
    </w:p>
    <w:p w:rsidR="00F20EB0" w:rsidRPr="001D1D47" w:rsidRDefault="001D1D47">
      <w:pPr>
        <w:pStyle w:val="a3"/>
        <w:spacing w:before="148"/>
        <w:ind w:left="142" w:right="1261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>произношение: отчетливое, искаженное, с заиканием, шепелявое, с акцентом или диалектом;</w:t>
      </w:r>
    </w:p>
    <w:p w:rsidR="00F20EB0" w:rsidRPr="001D1D47" w:rsidRDefault="001D1D47">
      <w:pPr>
        <w:pStyle w:val="a3"/>
        <w:spacing w:before="148"/>
        <w:ind w:left="281"/>
        <w:rPr>
          <w:color w:val="002060"/>
          <w:lang w:val="ru-RU"/>
        </w:rPr>
      </w:pPr>
      <w:r w:rsidRPr="001D1D47">
        <w:rPr>
          <w:color w:val="002060"/>
          <w:lang w:val="ru-RU"/>
        </w:rPr>
        <w:t>манера речи: развязная с нецензурным</w:t>
      </w:r>
      <w:r w:rsidRPr="001D1D47">
        <w:rPr>
          <w:color w:val="002060"/>
          <w:lang w:val="ru-RU"/>
        </w:rPr>
        <w:t>и выражениями.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5" w:line="237" w:lineRule="auto"/>
        <w:ind w:left="142" w:right="119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 xml:space="preserve">Постараться отметить звуковой фон (шум автомашин или железнодорожного транспорта, звук </w:t>
      </w:r>
      <w:proofErr w:type="gramStart"/>
      <w:r w:rsidRPr="001D1D47">
        <w:rPr>
          <w:color w:val="002060"/>
          <w:sz w:val="28"/>
          <w:lang w:val="ru-RU"/>
        </w:rPr>
        <w:t>теле</w:t>
      </w:r>
      <w:proofErr w:type="gramEnd"/>
      <w:r w:rsidRPr="001D1D47">
        <w:rPr>
          <w:color w:val="002060"/>
          <w:sz w:val="28"/>
          <w:lang w:val="ru-RU"/>
        </w:rPr>
        <w:t xml:space="preserve"> - и радиоаппаратуры, голоса и т.</w:t>
      </w:r>
      <w:r w:rsidRPr="001D1D47">
        <w:rPr>
          <w:color w:val="002060"/>
          <w:spacing w:val="-24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п.).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2"/>
        <w:ind w:left="842" w:hanging="70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Определить характер звонка: городской или</w:t>
      </w:r>
      <w:r w:rsidRPr="001D1D47">
        <w:rPr>
          <w:color w:val="002060"/>
          <w:spacing w:val="-7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междугородный.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49"/>
        <w:ind w:left="842" w:hanging="70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Зафиксировать время начала разговора и его</w:t>
      </w:r>
      <w:r w:rsidRPr="001D1D47">
        <w:rPr>
          <w:color w:val="002060"/>
          <w:spacing w:val="-15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продолжител</w:t>
      </w:r>
      <w:r w:rsidRPr="001D1D47">
        <w:rPr>
          <w:color w:val="002060"/>
          <w:sz w:val="28"/>
          <w:lang w:val="ru-RU"/>
        </w:rPr>
        <w:t>ьность.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1" w:line="352" w:lineRule="auto"/>
        <w:ind w:left="281" w:right="385" w:hanging="140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В ходе разговора постараться получить ответ на следующие вопросы: куда, кому, по какому телефону звонит этот</w:t>
      </w:r>
      <w:r w:rsidRPr="001D1D47">
        <w:rPr>
          <w:color w:val="002060"/>
          <w:spacing w:val="-15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человек;</w:t>
      </w:r>
    </w:p>
    <w:p w:rsidR="00F20EB0" w:rsidRPr="001D1D47" w:rsidRDefault="001D1D47">
      <w:pPr>
        <w:pStyle w:val="a3"/>
        <w:spacing w:line="319" w:lineRule="exact"/>
        <w:ind w:left="281"/>
        <w:rPr>
          <w:color w:val="002060"/>
          <w:lang w:val="ru-RU"/>
        </w:rPr>
      </w:pPr>
      <w:r w:rsidRPr="001D1D47">
        <w:rPr>
          <w:color w:val="002060"/>
          <w:lang w:val="ru-RU"/>
        </w:rPr>
        <w:t>какие конкретные требования выдвигает;</w:t>
      </w:r>
    </w:p>
    <w:p w:rsidR="00F20EB0" w:rsidRPr="001D1D47" w:rsidRDefault="001D1D47">
      <w:pPr>
        <w:pStyle w:val="a3"/>
        <w:spacing w:before="156" w:line="237" w:lineRule="auto"/>
        <w:ind w:left="142" w:right="1694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>выдвигает требования лично, выступает в роли посредника или представляет какую-то группу лиц;</w:t>
      </w:r>
    </w:p>
    <w:p w:rsidR="00F20EB0" w:rsidRPr="001D1D47" w:rsidRDefault="001D1D47">
      <w:pPr>
        <w:pStyle w:val="a3"/>
        <w:spacing w:before="152"/>
        <w:ind w:left="281"/>
        <w:rPr>
          <w:color w:val="002060"/>
          <w:lang w:val="ru-RU"/>
        </w:rPr>
      </w:pPr>
      <w:r w:rsidRPr="001D1D47">
        <w:rPr>
          <w:color w:val="002060"/>
          <w:lang w:val="ru-RU"/>
        </w:rPr>
        <w:t>как и когда с ним можно связаться;</w:t>
      </w:r>
    </w:p>
    <w:p w:rsidR="00F20EB0" w:rsidRPr="001D1D47" w:rsidRDefault="00F20EB0">
      <w:pPr>
        <w:rPr>
          <w:color w:val="002060"/>
          <w:lang w:val="ru-RU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3"/>
        <w:spacing w:before="65"/>
        <w:ind w:left="211"/>
        <w:rPr>
          <w:color w:val="002060"/>
          <w:lang w:val="ru-RU"/>
        </w:rPr>
      </w:pPr>
      <w:r w:rsidRPr="001D1D47">
        <w:rPr>
          <w:color w:val="002060"/>
          <w:lang w:val="ru-RU"/>
        </w:rPr>
        <w:lastRenderedPageBreak/>
        <w:t>кому вы можете или должны сообщить об этом звонке.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3"/>
        <w:ind w:right="525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Постараться добиться от звонящего максимального промежутка вре</w:t>
      </w:r>
      <w:r w:rsidRPr="001D1D47">
        <w:rPr>
          <w:color w:val="002060"/>
          <w:sz w:val="28"/>
          <w:lang w:val="ru-RU"/>
        </w:rPr>
        <w:t>мени доведения его требований до должностных лиц или для принятия руководством</w:t>
      </w:r>
      <w:r w:rsidRPr="001D1D47">
        <w:rPr>
          <w:color w:val="002060"/>
          <w:spacing w:val="-5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решения.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ind w:right="24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В процессе разговора постараться сообщить о звонке непосредственному руководителю, руководству университета. Если этого не удалось сделать, сообщить о звонке немедленно</w:t>
      </w:r>
      <w:r w:rsidRPr="001D1D47">
        <w:rPr>
          <w:color w:val="002060"/>
          <w:sz w:val="28"/>
          <w:lang w:val="ru-RU"/>
        </w:rPr>
        <w:t xml:space="preserve"> после окончания</w:t>
      </w:r>
      <w:r w:rsidRPr="001D1D47">
        <w:rPr>
          <w:color w:val="002060"/>
          <w:spacing w:val="-21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разговора.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6"/>
        </w:tabs>
        <w:spacing w:before="152" w:line="237" w:lineRule="auto"/>
        <w:ind w:right="100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Не распространять сведения о факте поступившей угрозы среди работников</w:t>
      </w:r>
      <w:r w:rsidRPr="001D1D47">
        <w:rPr>
          <w:color w:val="002060"/>
          <w:spacing w:val="-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университета.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6"/>
        </w:tabs>
        <w:spacing w:before="152"/>
        <w:ind w:left="915" w:hanging="775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наличии автоматического определителя записать номер на</w:t>
      </w:r>
      <w:r w:rsidRPr="001D1D47">
        <w:rPr>
          <w:color w:val="002060"/>
          <w:spacing w:val="-24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бумаге.</w:t>
      </w:r>
    </w:p>
    <w:p w:rsidR="00F20EB0" w:rsidRPr="001D1D47" w:rsidRDefault="001D1D47">
      <w:pPr>
        <w:pStyle w:val="a4"/>
        <w:numPr>
          <w:ilvl w:val="1"/>
          <w:numId w:val="9"/>
        </w:numPr>
        <w:tabs>
          <w:tab w:val="left" w:pos="634"/>
        </w:tabs>
        <w:spacing w:before="154" w:line="322" w:lineRule="exact"/>
        <w:ind w:hanging="49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Действия при поступлении угрозы в письменной или электронной</w:t>
      </w:r>
      <w:r w:rsidRPr="001D1D47">
        <w:rPr>
          <w:color w:val="002060"/>
          <w:spacing w:val="-2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форме.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2" w:line="237" w:lineRule="auto"/>
        <w:ind w:right="206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 xml:space="preserve">Принять </w:t>
      </w:r>
      <w:r w:rsidRPr="001D1D47">
        <w:rPr>
          <w:color w:val="002060"/>
          <w:sz w:val="28"/>
          <w:lang w:val="ru-RU"/>
        </w:rPr>
        <w:t>меры к сохранности и оперативной передаче письма (записки, диска и т. д.) в правоохранительные органы и руководству</w:t>
      </w:r>
      <w:r w:rsidRPr="001D1D47">
        <w:rPr>
          <w:color w:val="002060"/>
          <w:spacing w:val="-20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организации.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7" w:line="237" w:lineRule="auto"/>
        <w:ind w:right="73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 возможности, письмо (записку, диск и т. д.) положить в чистый полиэтиленовый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пакет.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49"/>
        <w:ind w:left="842" w:hanging="70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Не оставлять на документе отпечатки своих</w:t>
      </w:r>
      <w:r w:rsidRPr="001D1D47">
        <w:rPr>
          <w:color w:val="002060"/>
          <w:spacing w:val="-11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пальцев.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6" w:line="237" w:lineRule="auto"/>
        <w:ind w:right="306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Если документ в конверте, вскрывать его с левой или правой стороны, отрезая кромки</w:t>
      </w:r>
      <w:r w:rsidRPr="001D1D47">
        <w:rPr>
          <w:color w:val="002060"/>
          <w:spacing w:val="-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ножницами.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7" w:line="237" w:lineRule="auto"/>
        <w:ind w:right="689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 xml:space="preserve">Сохранить все: сам документ, конверт, упаковку, любые вложения. </w:t>
      </w:r>
      <w:proofErr w:type="spellStart"/>
      <w:r w:rsidRPr="001D1D47">
        <w:rPr>
          <w:color w:val="002060"/>
          <w:sz w:val="28"/>
        </w:rPr>
        <w:t>Ничего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не</w:t>
      </w:r>
      <w:proofErr w:type="spellEnd"/>
      <w:r w:rsidRPr="001D1D47">
        <w:rPr>
          <w:color w:val="002060"/>
          <w:spacing w:val="-2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выбрасывать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7" w:line="237" w:lineRule="auto"/>
        <w:ind w:right="670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Не знакомить с содержанием письма (записки, диска и т. д.) других лиц.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2"/>
        <w:ind w:right="1176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Запомнить обстоятельства получения или обнаружения письма (записки, диска и т.</w:t>
      </w:r>
      <w:r w:rsidRPr="001D1D47">
        <w:rPr>
          <w:color w:val="002060"/>
          <w:spacing w:val="-9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д.).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ind w:right="298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>На анонимных материалах не делать надписи, подчеркивать, обводить отдельные места в тексте, писать ре</w:t>
      </w:r>
      <w:r w:rsidRPr="001D1D47">
        <w:rPr>
          <w:color w:val="002060"/>
          <w:sz w:val="28"/>
          <w:lang w:val="ru-RU"/>
        </w:rPr>
        <w:t xml:space="preserve">золюции и указания. </w:t>
      </w:r>
      <w:proofErr w:type="spellStart"/>
      <w:r w:rsidRPr="001D1D47">
        <w:rPr>
          <w:color w:val="002060"/>
          <w:sz w:val="28"/>
        </w:rPr>
        <w:t>Не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сгибать</w:t>
      </w:r>
      <w:proofErr w:type="spellEnd"/>
      <w:r w:rsidRPr="001D1D47">
        <w:rPr>
          <w:color w:val="002060"/>
          <w:sz w:val="28"/>
        </w:rPr>
        <w:t xml:space="preserve">, </w:t>
      </w:r>
      <w:proofErr w:type="spellStart"/>
      <w:r w:rsidRPr="001D1D47">
        <w:rPr>
          <w:color w:val="002060"/>
          <w:sz w:val="28"/>
        </w:rPr>
        <w:t>не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менять</w:t>
      </w:r>
      <w:proofErr w:type="spellEnd"/>
      <w:r w:rsidRPr="001D1D47">
        <w:rPr>
          <w:color w:val="002060"/>
          <w:sz w:val="28"/>
        </w:rPr>
        <w:t xml:space="preserve">, </w:t>
      </w:r>
      <w:proofErr w:type="spellStart"/>
      <w:r w:rsidRPr="001D1D47">
        <w:rPr>
          <w:color w:val="002060"/>
          <w:sz w:val="28"/>
        </w:rPr>
        <w:t>не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сшивать</w:t>
      </w:r>
      <w:proofErr w:type="spellEnd"/>
      <w:r w:rsidRPr="001D1D47">
        <w:rPr>
          <w:color w:val="002060"/>
          <w:sz w:val="28"/>
        </w:rPr>
        <w:t xml:space="preserve">, </w:t>
      </w:r>
      <w:proofErr w:type="spellStart"/>
      <w:r w:rsidRPr="001D1D47">
        <w:rPr>
          <w:color w:val="002060"/>
          <w:sz w:val="28"/>
        </w:rPr>
        <w:t>не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склеивать</w:t>
      </w:r>
      <w:proofErr w:type="spellEnd"/>
      <w:r w:rsidRPr="001D1D47">
        <w:rPr>
          <w:color w:val="002060"/>
          <w:spacing w:val="-1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их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ind w:right="78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Анонимные материалы направить в правоохранительные органы с сопроводительным письмом, в котором указать вид, количество, каким способом и на чем исполнены, с каких слов начинается текс</w:t>
      </w:r>
      <w:r w:rsidRPr="001D1D47">
        <w:rPr>
          <w:color w:val="002060"/>
          <w:sz w:val="28"/>
          <w:lang w:val="ru-RU"/>
        </w:rPr>
        <w:t>т, наличие подписи и т. д., а также обстоятельства обнаружения или</w:t>
      </w:r>
      <w:r w:rsidRPr="001D1D47">
        <w:rPr>
          <w:color w:val="002060"/>
          <w:spacing w:val="-19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получения.</w:t>
      </w:r>
    </w:p>
    <w:p w:rsidR="00F20EB0" w:rsidRPr="001D1D47" w:rsidRDefault="001D1D47">
      <w:pPr>
        <w:pStyle w:val="Heading1"/>
        <w:numPr>
          <w:ilvl w:val="1"/>
          <w:numId w:val="9"/>
        </w:numPr>
        <w:tabs>
          <w:tab w:val="left" w:pos="634"/>
        </w:tabs>
        <w:spacing w:line="319" w:lineRule="exact"/>
        <w:ind w:hanging="493"/>
        <w:rPr>
          <w:color w:val="002060"/>
        </w:rPr>
      </w:pPr>
      <w:proofErr w:type="spellStart"/>
      <w:r w:rsidRPr="001D1D47">
        <w:rPr>
          <w:color w:val="002060"/>
        </w:rPr>
        <w:t>Действия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при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захвате</w:t>
      </w:r>
      <w:proofErr w:type="spellEnd"/>
      <w:r w:rsidRPr="001D1D47">
        <w:rPr>
          <w:color w:val="002060"/>
          <w:spacing w:val="-6"/>
        </w:rPr>
        <w:t xml:space="preserve"> </w:t>
      </w:r>
      <w:proofErr w:type="spellStart"/>
      <w:r w:rsidRPr="001D1D47">
        <w:rPr>
          <w:color w:val="002060"/>
        </w:rPr>
        <w:t>заложников</w:t>
      </w:r>
      <w:proofErr w:type="spellEnd"/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0"/>
        <w:ind w:right="18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О сложившейся ситуации немедленно сообщить в правоохранительные органы и руководству</w:t>
      </w:r>
      <w:r w:rsidRPr="001D1D47">
        <w:rPr>
          <w:color w:val="002060"/>
          <w:spacing w:val="-6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организации.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45"/>
        <w:ind w:left="842" w:hanging="70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 своей инициативе не вступать в переговоры с</w:t>
      </w:r>
      <w:r w:rsidRPr="001D1D47">
        <w:rPr>
          <w:color w:val="002060"/>
          <w:spacing w:val="-15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террористами.</w:t>
      </w:r>
    </w:p>
    <w:p w:rsidR="00F20EB0" w:rsidRPr="001D1D47" w:rsidRDefault="00F20EB0">
      <w:pPr>
        <w:rPr>
          <w:color w:val="002060"/>
          <w:sz w:val="28"/>
          <w:lang w:val="ru-RU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67"/>
        <w:ind w:right="570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lastRenderedPageBreak/>
        <w:t>Принять меры к беспрепятственному проходу (проезду) на объект сотрудников правоохранительных органов, автомашин «скорой помощи», МЧС</w:t>
      </w:r>
      <w:r w:rsidRPr="001D1D47">
        <w:rPr>
          <w:color w:val="002060"/>
          <w:spacing w:val="-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России.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ind w:right="37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Оказать помощь сотрудникам МВД, ФСБ в получении интересующей их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информации.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1"/>
        <w:ind w:right="13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Выполнять т</w:t>
      </w:r>
      <w:r w:rsidRPr="001D1D47">
        <w:rPr>
          <w:color w:val="002060"/>
          <w:sz w:val="28"/>
          <w:lang w:val="ru-RU"/>
        </w:rPr>
        <w:t>ребования террористов, если это не связано с причинением ущерба жизни и здоровью людей. Не противоречить террористам, не рисковать жизнью окружающих и своей</w:t>
      </w:r>
      <w:r w:rsidRPr="001D1D47">
        <w:rPr>
          <w:color w:val="002060"/>
          <w:spacing w:val="-9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собственной.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2" w:line="237" w:lineRule="auto"/>
        <w:ind w:right="36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 xml:space="preserve">Не допускать действий, которые могут спровоцировать террористов к применению оружия и </w:t>
      </w:r>
      <w:r w:rsidRPr="001D1D47">
        <w:rPr>
          <w:color w:val="002060"/>
          <w:sz w:val="28"/>
          <w:lang w:val="ru-RU"/>
        </w:rPr>
        <w:t>привести к человеческим</w:t>
      </w:r>
      <w:r w:rsidRPr="001D1D47">
        <w:rPr>
          <w:color w:val="002060"/>
          <w:spacing w:val="-10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жертвам.</w:t>
      </w:r>
    </w:p>
    <w:p w:rsidR="00F20EB0" w:rsidRPr="001D1D47" w:rsidRDefault="001D1D47">
      <w:pPr>
        <w:pStyle w:val="a4"/>
        <w:numPr>
          <w:ilvl w:val="1"/>
          <w:numId w:val="9"/>
        </w:numPr>
        <w:tabs>
          <w:tab w:val="left" w:pos="634"/>
        </w:tabs>
        <w:spacing w:before="155"/>
        <w:ind w:right="3145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Действия при обнаружении взрывных устройств или подозрительных</w:t>
      </w:r>
      <w:r w:rsidRPr="001D1D47">
        <w:rPr>
          <w:color w:val="002060"/>
          <w:spacing w:val="-1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предметов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0" w:line="319" w:lineRule="exact"/>
        <w:ind w:left="84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В случае обнаружения подозрительных предметов в</w:t>
      </w:r>
      <w:r w:rsidRPr="001D1D47">
        <w:rPr>
          <w:color w:val="002060"/>
          <w:spacing w:val="-1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здании</w:t>
      </w:r>
    </w:p>
    <w:p w:rsidR="00F20EB0" w:rsidRPr="001D1D47" w:rsidRDefault="001D1D47">
      <w:pPr>
        <w:pStyle w:val="a3"/>
        <w:spacing w:before="155" w:line="237" w:lineRule="auto"/>
        <w:ind w:left="142" w:right="205"/>
        <w:rPr>
          <w:color w:val="002060"/>
          <w:lang w:val="ru-RU"/>
        </w:rPr>
      </w:pPr>
      <w:r w:rsidRPr="001D1D47">
        <w:rPr>
          <w:color w:val="002060"/>
          <w:lang w:val="ru-RU"/>
        </w:rPr>
        <w:t>на территории</w:t>
      </w:r>
      <w:proofErr w:type="gramStart"/>
      <w:r w:rsidRPr="001D1D47">
        <w:rPr>
          <w:color w:val="002060"/>
          <w:lang w:val="ru-RU"/>
        </w:rPr>
        <w:t xml:space="preserve"> ,</w:t>
      </w:r>
      <w:proofErr w:type="gramEnd"/>
      <w:r w:rsidRPr="001D1D47">
        <w:rPr>
          <w:color w:val="002060"/>
          <w:lang w:val="ru-RU"/>
        </w:rPr>
        <w:t xml:space="preserve"> оперативно сообщить о находке в правоохранительные органы и руководству.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5"/>
        <w:ind w:left="142" w:right="190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Не трогать, не вскрывать и не перемещать находку. Зафиксировать время ее обнаружения. Помнить: внешний вид предмета может скрывать его истинное назначение. В качестве камуфляжа для взрывных устройств используются обычные бытовые предметы, сумки, пакеты, св</w:t>
      </w:r>
      <w:r w:rsidRPr="001D1D47">
        <w:rPr>
          <w:color w:val="002060"/>
          <w:sz w:val="28"/>
          <w:lang w:val="ru-RU"/>
        </w:rPr>
        <w:t>ертки, коробки, игрушки и т.</w:t>
      </w:r>
      <w:r w:rsidRPr="001D1D47">
        <w:rPr>
          <w:color w:val="002060"/>
          <w:spacing w:val="-5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д.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47" w:line="352" w:lineRule="auto"/>
        <w:ind w:right="57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Не предпринимать самостоятельно никаких действий с предметами, с подозрением на наличие взрывного устройства: это</w:t>
      </w:r>
      <w:r w:rsidRPr="001D1D47">
        <w:rPr>
          <w:color w:val="002060"/>
          <w:spacing w:val="-1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может</w:t>
      </w:r>
    </w:p>
    <w:p w:rsidR="00F20EB0" w:rsidRPr="001D1D47" w:rsidRDefault="001D1D47">
      <w:pPr>
        <w:pStyle w:val="a3"/>
        <w:spacing w:line="319" w:lineRule="exact"/>
        <w:rPr>
          <w:color w:val="002060"/>
          <w:lang w:val="ru-RU"/>
        </w:rPr>
      </w:pPr>
      <w:r w:rsidRPr="001D1D47">
        <w:rPr>
          <w:color w:val="002060"/>
          <w:lang w:val="ru-RU"/>
        </w:rPr>
        <w:t>привести к взрыву, многочисленным жертвам и разрушениям.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line="352" w:lineRule="auto"/>
        <w:ind w:right="405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Не подходить к взрывным устройствам и подозрите</w:t>
      </w:r>
      <w:r w:rsidRPr="001D1D47">
        <w:rPr>
          <w:color w:val="002060"/>
          <w:sz w:val="28"/>
          <w:lang w:val="ru-RU"/>
        </w:rPr>
        <w:t>льным предметам ближе расстояния, указанного в</w:t>
      </w:r>
      <w:r w:rsidRPr="001D1D47">
        <w:rPr>
          <w:color w:val="002060"/>
          <w:spacing w:val="-5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таблице.</w:t>
      </w:r>
    </w:p>
    <w:p w:rsidR="00F20EB0" w:rsidRPr="001D1D47" w:rsidRDefault="001D1D47">
      <w:pPr>
        <w:pStyle w:val="Heading1"/>
        <w:spacing w:before="2"/>
        <w:rPr>
          <w:color w:val="002060"/>
          <w:lang w:val="ru-RU"/>
        </w:rPr>
      </w:pPr>
      <w:r w:rsidRPr="001D1D47">
        <w:rPr>
          <w:color w:val="002060"/>
          <w:lang w:val="ru-RU"/>
        </w:rPr>
        <w:t>Таблица</w:t>
      </w:r>
    </w:p>
    <w:p w:rsidR="00F20EB0" w:rsidRPr="001D1D47" w:rsidRDefault="001D1D47">
      <w:pPr>
        <w:spacing w:before="153"/>
        <w:ind w:left="141" w:right="3028"/>
        <w:rPr>
          <w:b/>
          <w:color w:val="002060"/>
          <w:sz w:val="28"/>
          <w:lang w:val="ru-RU"/>
        </w:rPr>
      </w:pPr>
      <w:r w:rsidRPr="001D1D47">
        <w:rPr>
          <w:b/>
          <w:color w:val="002060"/>
          <w:sz w:val="28"/>
          <w:lang w:val="ru-RU"/>
        </w:rPr>
        <w:t>Рекомендуемые расстояния удаления и оцепления при обнаружении взрывного устройства</w:t>
      </w:r>
    </w:p>
    <w:p w:rsidR="00F20EB0" w:rsidRPr="001D1D47" w:rsidRDefault="001D1D47">
      <w:pPr>
        <w:spacing w:line="321" w:lineRule="exact"/>
        <w:ind w:left="141"/>
        <w:rPr>
          <w:b/>
          <w:color w:val="002060"/>
          <w:sz w:val="28"/>
          <w:lang w:val="ru-RU"/>
        </w:rPr>
      </w:pPr>
      <w:r w:rsidRPr="001D1D47">
        <w:rPr>
          <w:b/>
          <w:color w:val="002060"/>
          <w:sz w:val="28"/>
          <w:lang w:val="ru-RU"/>
        </w:rPr>
        <w:t>или предмета, похожего на взрывное устройство</w:t>
      </w:r>
    </w:p>
    <w:p w:rsidR="00F20EB0" w:rsidRPr="001D1D47" w:rsidRDefault="00F20EB0">
      <w:pPr>
        <w:pStyle w:val="a3"/>
        <w:ind w:left="0"/>
        <w:rPr>
          <w:b/>
          <w:color w:val="002060"/>
          <w:sz w:val="20"/>
          <w:lang w:val="ru-RU"/>
        </w:rPr>
      </w:pPr>
    </w:p>
    <w:p w:rsidR="00F20EB0" w:rsidRPr="001D1D47" w:rsidRDefault="00F20EB0">
      <w:pPr>
        <w:pStyle w:val="a3"/>
        <w:ind w:left="0"/>
        <w:rPr>
          <w:b/>
          <w:color w:val="002060"/>
          <w:sz w:val="20"/>
          <w:lang w:val="ru-RU"/>
        </w:rPr>
      </w:pPr>
    </w:p>
    <w:p w:rsidR="00F20EB0" w:rsidRPr="001D1D47" w:rsidRDefault="00F20EB0">
      <w:pPr>
        <w:pStyle w:val="a3"/>
        <w:spacing w:before="10"/>
        <w:ind w:left="0"/>
        <w:rPr>
          <w:b/>
          <w:color w:val="002060"/>
          <w:sz w:val="12"/>
          <w:lang w:val="ru-RU"/>
        </w:rPr>
      </w:pPr>
      <w:r w:rsidRPr="001D1D47">
        <w:rPr>
          <w:color w:val="002060"/>
        </w:rPr>
        <w:pict>
          <v:group id="_x0000_s1042" style="position:absolute;margin-left:83.5pt;margin-top:9.4pt;width:421pt;height:.25pt;z-index:-251658240;mso-wrap-distance-left:0;mso-wrap-distance-right:0;mso-position-horizontal-relative:page" coordorigin="1670,188" coordsize="8420,5">
            <v:line id="_x0000_s1045" style="position:absolute" from="1670,190" to="8136,190" strokecolor="#e8e8e8" strokeweight=".08461mm"/>
            <v:rect id="_x0000_s1044" style="position:absolute;left:8136;top:188;width:5;height:5" fillcolor="#e8e8e8" stroked="f"/>
            <v:line id="_x0000_s1043" style="position:absolute" from="8141,190" to="10090,190" strokecolor="#e8e8e8" strokeweight=".08461mm"/>
            <w10:wrap type="topAndBottom" anchorx="page"/>
          </v:group>
        </w:pict>
      </w:r>
    </w:p>
    <w:p w:rsidR="00F20EB0" w:rsidRPr="001D1D47" w:rsidRDefault="001D1D47">
      <w:pPr>
        <w:pStyle w:val="a3"/>
        <w:tabs>
          <w:tab w:val="left" w:pos="6638"/>
        </w:tabs>
        <w:spacing w:after="124" w:line="288" w:lineRule="auto"/>
        <w:ind w:left="172" w:right="1270"/>
        <w:rPr>
          <w:color w:val="002060"/>
          <w:lang w:val="ru-RU"/>
        </w:rPr>
      </w:pPr>
      <w:r w:rsidRPr="001D1D47">
        <w:rPr>
          <w:color w:val="002060"/>
          <w:lang w:val="ru-RU"/>
        </w:rPr>
        <w:t>Взрывное устройство или подозрительные предметы Расстояние Граната</w:t>
      </w:r>
      <w:r w:rsidRPr="001D1D47">
        <w:rPr>
          <w:color w:val="002060"/>
          <w:spacing w:val="-3"/>
          <w:lang w:val="ru-RU"/>
        </w:rPr>
        <w:t xml:space="preserve"> </w:t>
      </w:r>
      <w:r w:rsidRPr="001D1D47">
        <w:rPr>
          <w:color w:val="002060"/>
          <w:lang w:val="ru-RU"/>
        </w:rPr>
        <w:t>РГД-5</w:t>
      </w:r>
      <w:proofErr w:type="gramStart"/>
      <w:r w:rsidRPr="001D1D47">
        <w:rPr>
          <w:color w:val="002060"/>
          <w:lang w:val="ru-RU"/>
        </w:rPr>
        <w:tab/>
        <w:t>Н</w:t>
      </w:r>
      <w:proofErr w:type="gramEnd"/>
      <w:r w:rsidRPr="001D1D47">
        <w:rPr>
          <w:color w:val="002060"/>
          <w:lang w:val="ru-RU"/>
        </w:rPr>
        <w:t>е менее 50</w:t>
      </w:r>
      <w:r w:rsidRPr="001D1D47">
        <w:rPr>
          <w:color w:val="002060"/>
          <w:spacing w:val="-1"/>
          <w:lang w:val="ru-RU"/>
        </w:rPr>
        <w:t xml:space="preserve"> </w:t>
      </w:r>
      <w:r w:rsidRPr="001D1D47">
        <w:rPr>
          <w:color w:val="002060"/>
          <w:spacing w:val="-14"/>
          <w:lang w:val="ru-RU"/>
        </w:rPr>
        <w:t>м</w:t>
      </w:r>
    </w:p>
    <w:p w:rsidR="00F20EB0" w:rsidRPr="001D1D47" w:rsidRDefault="00F20EB0">
      <w:pPr>
        <w:pStyle w:val="a3"/>
        <w:spacing w:line="20" w:lineRule="exact"/>
        <w:ind w:left="107"/>
        <w:rPr>
          <w:color w:val="002060"/>
          <w:sz w:val="2"/>
        </w:rPr>
      </w:pPr>
      <w:r w:rsidRPr="001D1D47">
        <w:rPr>
          <w:color w:val="002060"/>
          <w:sz w:val="2"/>
        </w:rPr>
      </w:r>
      <w:r w:rsidRPr="001D1D47">
        <w:rPr>
          <w:color w:val="002060"/>
          <w:sz w:val="2"/>
        </w:rPr>
        <w:pict>
          <v:group id="_x0000_s1038" style="width:421pt;height:.25pt;mso-position-horizontal-relative:char;mso-position-vertical-relative:line" coordsize="8420,5">
            <v:line id="_x0000_s1041" style="position:absolute" from="0,2" to="6466,2" strokecolor="#e8e8e8" strokeweight=".08461mm"/>
            <v:rect id="_x0000_s1040" style="position:absolute;left:6465;width:5;height:5" fillcolor="#e8e8e8" stroked="f"/>
            <v:line id="_x0000_s1039" style="position:absolute" from="6470,2" to="8419,2" strokecolor="#e8e8e8" strokeweight=".08461mm"/>
            <w10:wrap type="none"/>
            <w10:anchorlock/>
          </v:group>
        </w:pict>
      </w:r>
    </w:p>
    <w:p w:rsidR="00F20EB0" w:rsidRPr="001D1D47" w:rsidRDefault="00F20EB0">
      <w:pPr>
        <w:pStyle w:val="a3"/>
        <w:tabs>
          <w:tab w:val="left" w:pos="6638"/>
        </w:tabs>
        <w:spacing w:before="4"/>
        <w:ind w:left="172"/>
        <w:rPr>
          <w:color w:val="002060"/>
          <w:lang w:val="ru-RU"/>
        </w:rPr>
      </w:pPr>
      <w:r w:rsidRPr="001D1D47">
        <w:rPr>
          <w:color w:val="002060"/>
        </w:rPr>
        <w:pict>
          <v:group id="_x0000_s1034" style="position:absolute;left:0;text-align:left;margin-left:83.5pt;margin-top:-27.9pt;width:421pt;height:.25pt;z-index:-252089344;mso-position-horizontal-relative:page" coordorigin="1670,-558" coordsize="8420,5">
            <v:line id="_x0000_s1037" style="position:absolute" from="1670,-555" to="8136,-555" strokecolor="#e8e8e8" strokeweight=".08433mm"/>
            <v:rect id="_x0000_s1036" style="position:absolute;left:8136;top:-558;width:5;height:5" fillcolor="#e8e8e8" stroked="f"/>
            <v:line id="_x0000_s1035" style="position:absolute" from="8141,-555" to="10090,-555" strokecolor="#e8e8e8" strokeweight=".08433mm"/>
            <w10:wrap anchorx="page"/>
          </v:group>
        </w:pict>
      </w:r>
      <w:r w:rsidR="001D1D47" w:rsidRPr="001D1D47">
        <w:rPr>
          <w:color w:val="002060"/>
          <w:lang w:val="ru-RU"/>
        </w:rPr>
        <w:t>Граната</w:t>
      </w:r>
      <w:r w:rsidR="001D1D47" w:rsidRPr="001D1D47">
        <w:rPr>
          <w:color w:val="002060"/>
          <w:spacing w:val="-2"/>
          <w:lang w:val="ru-RU"/>
        </w:rPr>
        <w:t xml:space="preserve"> </w:t>
      </w:r>
      <w:r w:rsidR="001D1D47" w:rsidRPr="001D1D47">
        <w:rPr>
          <w:color w:val="002060"/>
          <w:lang w:val="ru-RU"/>
        </w:rPr>
        <w:t>Ф-1</w:t>
      </w:r>
      <w:proofErr w:type="gramStart"/>
      <w:r w:rsidR="001D1D47" w:rsidRPr="001D1D47">
        <w:rPr>
          <w:color w:val="002060"/>
          <w:lang w:val="ru-RU"/>
        </w:rPr>
        <w:tab/>
        <w:t>Н</w:t>
      </w:r>
      <w:proofErr w:type="gramEnd"/>
      <w:r w:rsidR="001D1D47" w:rsidRPr="001D1D47">
        <w:rPr>
          <w:color w:val="002060"/>
          <w:lang w:val="ru-RU"/>
        </w:rPr>
        <w:t>е менее 200</w:t>
      </w:r>
      <w:r w:rsidR="001D1D47" w:rsidRPr="001D1D47">
        <w:rPr>
          <w:color w:val="002060"/>
          <w:spacing w:val="-4"/>
          <w:lang w:val="ru-RU"/>
        </w:rPr>
        <w:t xml:space="preserve"> </w:t>
      </w:r>
      <w:r w:rsidR="001D1D47" w:rsidRPr="001D1D47">
        <w:rPr>
          <w:color w:val="002060"/>
          <w:lang w:val="ru-RU"/>
        </w:rPr>
        <w:t>м</w:t>
      </w:r>
    </w:p>
    <w:p w:rsidR="00F20EB0" w:rsidRPr="001D1D47" w:rsidRDefault="00F20EB0">
      <w:pPr>
        <w:pStyle w:val="a3"/>
        <w:spacing w:before="3"/>
        <w:ind w:left="0"/>
        <w:rPr>
          <w:color w:val="002060"/>
          <w:sz w:val="13"/>
          <w:lang w:val="ru-RU"/>
        </w:rPr>
      </w:pPr>
      <w:r w:rsidRPr="001D1D47">
        <w:rPr>
          <w:color w:val="002060"/>
        </w:rPr>
        <w:pict>
          <v:group id="_x0000_s1030" style="position:absolute;margin-left:83.5pt;margin-top:9.6pt;width:421pt;height:.25pt;z-index:-251656192;mso-wrap-distance-left:0;mso-wrap-distance-right:0;mso-position-horizontal-relative:page" coordorigin="1670,192" coordsize="8420,5">
            <v:line id="_x0000_s1033" style="position:absolute" from="1670,195" to="8136,195" strokecolor="#e8e8e8" strokeweight=".08475mm"/>
            <v:rect id="_x0000_s1032" style="position:absolute;left:8136;top:192;width:5;height:5" fillcolor="#e8e8e8" stroked="f"/>
            <v:line id="_x0000_s1031" style="position:absolute" from="8141,195" to="10090,195" strokecolor="#e8e8e8" strokeweight=".08475mm"/>
            <w10:wrap type="topAndBottom" anchorx="page"/>
          </v:group>
        </w:pict>
      </w:r>
    </w:p>
    <w:p w:rsidR="00F20EB0" w:rsidRPr="001D1D47" w:rsidRDefault="001D1D47">
      <w:pPr>
        <w:pStyle w:val="a3"/>
        <w:tabs>
          <w:tab w:val="left" w:pos="6638"/>
        </w:tabs>
        <w:ind w:left="172"/>
        <w:rPr>
          <w:color w:val="002060"/>
          <w:lang w:val="ru-RU"/>
        </w:rPr>
      </w:pPr>
      <w:r w:rsidRPr="001D1D47">
        <w:rPr>
          <w:color w:val="002060"/>
          <w:lang w:val="ru-RU"/>
        </w:rPr>
        <w:t>Тротиловая шашка</w:t>
      </w:r>
      <w:r w:rsidRPr="001D1D47">
        <w:rPr>
          <w:color w:val="002060"/>
          <w:spacing w:val="-5"/>
          <w:lang w:val="ru-RU"/>
        </w:rPr>
        <w:t xml:space="preserve"> </w:t>
      </w:r>
      <w:r w:rsidRPr="001D1D47">
        <w:rPr>
          <w:color w:val="002060"/>
          <w:lang w:val="ru-RU"/>
        </w:rPr>
        <w:t>массой</w:t>
      </w:r>
      <w:r w:rsidRPr="001D1D47">
        <w:rPr>
          <w:color w:val="002060"/>
          <w:spacing w:val="-3"/>
          <w:lang w:val="ru-RU"/>
        </w:rPr>
        <w:t xml:space="preserve"> </w:t>
      </w:r>
      <w:r w:rsidRPr="001D1D47">
        <w:rPr>
          <w:color w:val="002060"/>
          <w:lang w:val="ru-RU"/>
        </w:rPr>
        <w:t>200г</w:t>
      </w:r>
      <w:r w:rsidRPr="001D1D47">
        <w:rPr>
          <w:color w:val="002060"/>
          <w:lang w:val="ru-RU"/>
        </w:rPr>
        <w:tab/>
        <w:t>45</w:t>
      </w:r>
      <w:r w:rsidRPr="001D1D47">
        <w:rPr>
          <w:color w:val="002060"/>
          <w:spacing w:val="2"/>
          <w:lang w:val="ru-RU"/>
        </w:rPr>
        <w:t xml:space="preserve"> </w:t>
      </w:r>
      <w:r w:rsidRPr="001D1D47">
        <w:rPr>
          <w:color w:val="002060"/>
          <w:lang w:val="ru-RU"/>
        </w:rPr>
        <w:t>м</w:t>
      </w:r>
    </w:p>
    <w:p w:rsidR="00F20EB0" w:rsidRPr="001D1D47" w:rsidRDefault="00F20EB0">
      <w:pPr>
        <w:pStyle w:val="a3"/>
        <w:spacing w:before="11"/>
        <w:ind w:left="0"/>
        <w:rPr>
          <w:color w:val="002060"/>
          <w:sz w:val="12"/>
          <w:lang w:val="ru-RU"/>
        </w:rPr>
      </w:pPr>
      <w:r w:rsidRPr="001D1D47">
        <w:rPr>
          <w:color w:val="002060"/>
        </w:rPr>
        <w:pict>
          <v:group id="_x0000_s1026" style="position:absolute;margin-left:83.5pt;margin-top:9.45pt;width:421pt;height:.25pt;z-index:-251655168;mso-wrap-distance-left:0;mso-wrap-distance-right:0;mso-position-horizontal-relative:page" coordorigin="1670,189" coordsize="8420,5">
            <v:line id="_x0000_s1029" style="position:absolute" from="1670,191" to="8136,191" strokecolor="#e8e8e8" strokeweight=".08461mm"/>
            <v:rect id="_x0000_s1028" style="position:absolute;left:8136;top:189;width:5;height:5" fillcolor="#e8e8e8" stroked="f"/>
            <v:line id="_x0000_s1027" style="position:absolute" from="8141,191" to="10090,191" strokecolor="#e8e8e8" strokeweight=".08461mm"/>
            <w10:wrap type="topAndBottom" anchorx="page"/>
          </v:group>
        </w:pict>
      </w:r>
    </w:p>
    <w:p w:rsidR="00F20EB0" w:rsidRPr="001D1D47" w:rsidRDefault="001D1D47">
      <w:pPr>
        <w:pStyle w:val="a3"/>
        <w:tabs>
          <w:tab w:val="left" w:pos="6638"/>
        </w:tabs>
        <w:ind w:left="172"/>
        <w:rPr>
          <w:color w:val="002060"/>
        </w:rPr>
      </w:pPr>
      <w:proofErr w:type="spellStart"/>
      <w:r w:rsidRPr="001D1D47">
        <w:rPr>
          <w:color w:val="002060"/>
        </w:rPr>
        <w:t>Тротиловая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шашка</w:t>
      </w:r>
      <w:proofErr w:type="spellEnd"/>
      <w:r w:rsidRPr="001D1D47">
        <w:rPr>
          <w:color w:val="002060"/>
          <w:spacing w:val="-5"/>
        </w:rPr>
        <w:t xml:space="preserve"> </w:t>
      </w:r>
      <w:proofErr w:type="spellStart"/>
      <w:r w:rsidRPr="001D1D47">
        <w:rPr>
          <w:color w:val="002060"/>
        </w:rPr>
        <w:t>массой</w:t>
      </w:r>
      <w:proofErr w:type="spellEnd"/>
      <w:r w:rsidRPr="001D1D47">
        <w:rPr>
          <w:color w:val="002060"/>
          <w:spacing w:val="-3"/>
        </w:rPr>
        <w:t xml:space="preserve"> </w:t>
      </w:r>
      <w:r w:rsidRPr="001D1D47">
        <w:rPr>
          <w:color w:val="002060"/>
        </w:rPr>
        <w:t>400г</w:t>
      </w:r>
      <w:r w:rsidRPr="001D1D47">
        <w:rPr>
          <w:color w:val="002060"/>
        </w:rPr>
        <w:tab/>
        <w:t>55</w:t>
      </w:r>
      <w:r w:rsidRPr="001D1D47">
        <w:rPr>
          <w:color w:val="002060"/>
          <w:spacing w:val="2"/>
        </w:rPr>
        <w:t xml:space="preserve"> </w:t>
      </w:r>
      <w:r w:rsidRPr="001D1D47">
        <w:rPr>
          <w:color w:val="002060"/>
        </w:rPr>
        <w:t>м</w:t>
      </w:r>
    </w:p>
    <w:p w:rsidR="00F20EB0" w:rsidRPr="001D1D47" w:rsidRDefault="00F20EB0">
      <w:pPr>
        <w:rPr>
          <w:color w:val="002060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4988"/>
        <w:gridCol w:w="3432"/>
      </w:tblGrid>
      <w:tr w:rsidR="00F20EB0" w:rsidRPr="001D1D47">
        <w:trPr>
          <w:trHeight w:val="532"/>
        </w:trPr>
        <w:tc>
          <w:tcPr>
            <w:tcW w:w="4988" w:type="dxa"/>
            <w:tcBorders>
              <w:top w:val="single" w:sz="2" w:space="0" w:color="E8E8E8"/>
              <w:bottom w:val="single" w:sz="2" w:space="0" w:color="E8E8E8"/>
            </w:tcBorders>
          </w:tcPr>
          <w:p w:rsidR="00F20EB0" w:rsidRPr="001D1D47" w:rsidRDefault="001D1D47">
            <w:pPr>
              <w:pStyle w:val="TableParagraph"/>
              <w:rPr>
                <w:color w:val="002060"/>
                <w:sz w:val="28"/>
              </w:rPr>
            </w:pPr>
            <w:proofErr w:type="spellStart"/>
            <w:r w:rsidRPr="001D1D47">
              <w:rPr>
                <w:color w:val="002060"/>
                <w:sz w:val="28"/>
              </w:rPr>
              <w:lastRenderedPageBreak/>
              <w:t>Пивная</w:t>
            </w:r>
            <w:proofErr w:type="spellEnd"/>
            <w:r w:rsidRPr="001D1D47">
              <w:rPr>
                <w:color w:val="002060"/>
                <w:sz w:val="28"/>
              </w:rPr>
              <w:t xml:space="preserve"> </w:t>
            </w:r>
            <w:proofErr w:type="spellStart"/>
            <w:r w:rsidRPr="001D1D47">
              <w:rPr>
                <w:color w:val="002060"/>
                <w:sz w:val="28"/>
              </w:rPr>
              <w:t>банка</w:t>
            </w:r>
            <w:proofErr w:type="spellEnd"/>
            <w:r w:rsidRPr="001D1D47">
              <w:rPr>
                <w:color w:val="002060"/>
                <w:sz w:val="28"/>
              </w:rPr>
              <w:t xml:space="preserve"> 0,33 л</w:t>
            </w:r>
          </w:p>
        </w:tc>
        <w:tc>
          <w:tcPr>
            <w:tcW w:w="3432" w:type="dxa"/>
            <w:tcBorders>
              <w:top w:val="single" w:sz="2" w:space="0" w:color="E8E8E8"/>
              <w:bottom w:val="single" w:sz="2" w:space="0" w:color="E8E8E8"/>
            </w:tcBorders>
          </w:tcPr>
          <w:p w:rsidR="00F20EB0" w:rsidRPr="001D1D47" w:rsidRDefault="001D1D47">
            <w:pPr>
              <w:pStyle w:val="TableParagraph"/>
              <w:ind w:left="1540"/>
              <w:rPr>
                <w:color w:val="002060"/>
                <w:sz w:val="28"/>
              </w:rPr>
            </w:pPr>
            <w:r w:rsidRPr="001D1D47">
              <w:rPr>
                <w:color w:val="002060"/>
                <w:sz w:val="28"/>
              </w:rPr>
              <w:t>60 м</w:t>
            </w:r>
          </w:p>
        </w:tc>
      </w:tr>
      <w:tr w:rsidR="00F20EB0" w:rsidRPr="001D1D47">
        <w:trPr>
          <w:trHeight w:val="532"/>
        </w:trPr>
        <w:tc>
          <w:tcPr>
            <w:tcW w:w="4988" w:type="dxa"/>
            <w:tcBorders>
              <w:top w:val="single" w:sz="2" w:space="0" w:color="E8E8E8"/>
              <w:bottom w:val="single" w:sz="2" w:space="0" w:color="E8E8E8"/>
            </w:tcBorders>
          </w:tcPr>
          <w:p w:rsidR="00F20EB0" w:rsidRPr="001D1D47" w:rsidRDefault="001D1D47">
            <w:pPr>
              <w:pStyle w:val="TableParagraph"/>
              <w:rPr>
                <w:color w:val="002060"/>
                <w:sz w:val="28"/>
              </w:rPr>
            </w:pPr>
            <w:proofErr w:type="spellStart"/>
            <w:r w:rsidRPr="001D1D47">
              <w:rPr>
                <w:color w:val="002060"/>
                <w:sz w:val="28"/>
              </w:rPr>
              <w:t>Чемодан</w:t>
            </w:r>
            <w:proofErr w:type="spellEnd"/>
            <w:r w:rsidRPr="001D1D47">
              <w:rPr>
                <w:color w:val="002060"/>
                <w:sz w:val="28"/>
              </w:rPr>
              <w:t xml:space="preserve"> (</w:t>
            </w:r>
            <w:proofErr w:type="spellStart"/>
            <w:r w:rsidRPr="001D1D47">
              <w:rPr>
                <w:color w:val="002060"/>
                <w:sz w:val="28"/>
              </w:rPr>
              <w:t>кейс</w:t>
            </w:r>
            <w:proofErr w:type="spellEnd"/>
            <w:r w:rsidRPr="001D1D47">
              <w:rPr>
                <w:color w:val="002060"/>
                <w:sz w:val="28"/>
              </w:rPr>
              <w:t>)</w:t>
            </w:r>
          </w:p>
        </w:tc>
        <w:tc>
          <w:tcPr>
            <w:tcW w:w="3432" w:type="dxa"/>
            <w:tcBorders>
              <w:top w:val="single" w:sz="2" w:space="0" w:color="E8E8E8"/>
              <w:bottom w:val="single" w:sz="2" w:space="0" w:color="E8E8E8"/>
            </w:tcBorders>
          </w:tcPr>
          <w:p w:rsidR="00F20EB0" w:rsidRPr="001D1D47" w:rsidRDefault="001D1D47">
            <w:pPr>
              <w:pStyle w:val="TableParagraph"/>
              <w:ind w:left="1540"/>
              <w:rPr>
                <w:color w:val="002060"/>
                <w:sz w:val="28"/>
              </w:rPr>
            </w:pPr>
            <w:r w:rsidRPr="001D1D47">
              <w:rPr>
                <w:color w:val="002060"/>
                <w:sz w:val="28"/>
              </w:rPr>
              <w:t>230 м</w:t>
            </w:r>
          </w:p>
        </w:tc>
      </w:tr>
      <w:tr w:rsidR="00F20EB0" w:rsidRPr="001D1D47">
        <w:trPr>
          <w:trHeight w:val="532"/>
        </w:trPr>
        <w:tc>
          <w:tcPr>
            <w:tcW w:w="4988" w:type="dxa"/>
            <w:tcBorders>
              <w:top w:val="single" w:sz="2" w:space="0" w:color="E8E8E8"/>
              <w:bottom w:val="single" w:sz="2" w:space="0" w:color="E8E8E8"/>
            </w:tcBorders>
          </w:tcPr>
          <w:p w:rsidR="00F20EB0" w:rsidRPr="001D1D47" w:rsidRDefault="001D1D47">
            <w:pPr>
              <w:pStyle w:val="TableParagraph"/>
              <w:rPr>
                <w:color w:val="002060"/>
                <w:sz w:val="28"/>
              </w:rPr>
            </w:pPr>
            <w:proofErr w:type="spellStart"/>
            <w:r w:rsidRPr="001D1D47">
              <w:rPr>
                <w:color w:val="002060"/>
                <w:sz w:val="28"/>
              </w:rPr>
              <w:t>Дорожный</w:t>
            </w:r>
            <w:proofErr w:type="spellEnd"/>
            <w:r w:rsidRPr="001D1D47">
              <w:rPr>
                <w:color w:val="002060"/>
                <w:sz w:val="28"/>
              </w:rPr>
              <w:t xml:space="preserve"> </w:t>
            </w:r>
            <w:proofErr w:type="spellStart"/>
            <w:r w:rsidRPr="001D1D47">
              <w:rPr>
                <w:color w:val="002060"/>
                <w:sz w:val="28"/>
              </w:rPr>
              <w:t>чемодан</w:t>
            </w:r>
            <w:proofErr w:type="spellEnd"/>
          </w:p>
        </w:tc>
        <w:tc>
          <w:tcPr>
            <w:tcW w:w="3432" w:type="dxa"/>
            <w:tcBorders>
              <w:top w:val="single" w:sz="2" w:space="0" w:color="E8E8E8"/>
              <w:bottom w:val="single" w:sz="2" w:space="0" w:color="E8E8E8"/>
            </w:tcBorders>
          </w:tcPr>
          <w:p w:rsidR="00F20EB0" w:rsidRPr="001D1D47" w:rsidRDefault="001D1D47">
            <w:pPr>
              <w:pStyle w:val="TableParagraph"/>
              <w:ind w:left="1540"/>
              <w:rPr>
                <w:color w:val="002060"/>
                <w:sz w:val="28"/>
              </w:rPr>
            </w:pPr>
            <w:r w:rsidRPr="001D1D47">
              <w:rPr>
                <w:color w:val="002060"/>
                <w:sz w:val="28"/>
              </w:rPr>
              <w:t>350 м</w:t>
            </w:r>
          </w:p>
        </w:tc>
      </w:tr>
      <w:tr w:rsidR="00F20EB0" w:rsidRPr="001D1D47">
        <w:trPr>
          <w:trHeight w:val="530"/>
        </w:trPr>
        <w:tc>
          <w:tcPr>
            <w:tcW w:w="4988" w:type="dxa"/>
            <w:tcBorders>
              <w:top w:val="single" w:sz="2" w:space="0" w:color="E8E8E8"/>
              <w:bottom w:val="single" w:sz="2" w:space="0" w:color="E8E8E8"/>
            </w:tcBorders>
          </w:tcPr>
          <w:p w:rsidR="00F20EB0" w:rsidRPr="001D1D47" w:rsidRDefault="001D1D47">
            <w:pPr>
              <w:pStyle w:val="TableParagraph"/>
              <w:spacing w:before="16"/>
              <w:rPr>
                <w:color w:val="002060"/>
                <w:sz w:val="28"/>
              </w:rPr>
            </w:pPr>
            <w:proofErr w:type="spellStart"/>
            <w:r w:rsidRPr="001D1D47">
              <w:rPr>
                <w:color w:val="002060"/>
                <w:sz w:val="28"/>
              </w:rPr>
              <w:t>Автомобиль</w:t>
            </w:r>
            <w:proofErr w:type="spellEnd"/>
            <w:r w:rsidRPr="001D1D47">
              <w:rPr>
                <w:color w:val="002060"/>
                <w:sz w:val="28"/>
              </w:rPr>
              <w:t xml:space="preserve"> </w:t>
            </w:r>
            <w:proofErr w:type="spellStart"/>
            <w:r w:rsidRPr="001D1D47">
              <w:rPr>
                <w:color w:val="002060"/>
                <w:sz w:val="28"/>
              </w:rPr>
              <w:t>типа</w:t>
            </w:r>
            <w:proofErr w:type="spellEnd"/>
            <w:r w:rsidRPr="001D1D47">
              <w:rPr>
                <w:color w:val="002060"/>
                <w:sz w:val="28"/>
              </w:rPr>
              <w:t xml:space="preserve"> «</w:t>
            </w:r>
            <w:proofErr w:type="spellStart"/>
            <w:r w:rsidRPr="001D1D47">
              <w:rPr>
                <w:color w:val="002060"/>
                <w:sz w:val="28"/>
              </w:rPr>
              <w:t>Жигули</w:t>
            </w:r>
            <w:proofErr w:type="spellEnd"/>
            <w:r w:rsidRPr="001D1D47">
              <w:rPr>
                <w:color w:val="002060"/>
                <w:sz w:val="28"/>
              </w:rPr>
              <w:t>»</w:t>
            </w:r>
          </w:p>
        </w:tc>
        <w:tc>
          <w:tcPr>
            <w:tcW w:w="3432" w:type="dxa"/>
            <w:tcBorders>
              <w:top w:val="single" w:sz="2" w:space="0" w:color="E8E8E8"/>
              <w:bottom w:val="single" w:sz="2" w:space="0" w:color="E8E8E8"/>
            </w:tcBorders>
          </w:tcPr>
          <w:p w:rsidR="00F20EB0" w:rsidRPr="001D1D47" w:rsidRDefault="001D1D47">
            <w:pPr>
              <w:pStyle w:val="TableParagraph"/>
              <w:spacing w:before="16"/>
              <w:ind w:left="1540"/>
              <w:rPr>
                <w:color w:val="002060"/>
                <w:sz w:val="28"/>
              </w:rPr>
            </w:pPr>
            <w:r w:rsidRPr="001D1D47">
              <w:rPr>
                <w:color w:val="002060"/>
                <w:sz w:val="28"/>
              </w:rPr>
              <w:t>460 м</w:t>
            </w:r>
          </w:p>
        </w:tc>
      </w:tr>
      <w:tr w:rsidR="00F20EB0" w:rsidRPr="001D1D47">
        <w:trPr>
          <w:trHeight w:val="532"/>
        </w:trPr>
        <w:tc>
          <w:tcPr>
            <w:tcW w:w="4988" w:type="dxa"/>
            <w:tcBorders>
              <w:top w:val="single" w:sz="2" w:space="0" w:color="E8E8E8"/>
              <w:bottom w:val="single" w:sz="2" w:space="0" w:color="E8E8E8"/>
            </w:tcBorders>
          </w:tcPr>
          <w:p w:rsidR="00F20EB0" w:rsidRPr="001D1D47" w:rsidRDefault="001D1D47">
            <w:pPr>
              <w:pStyle w:val="TableParagraph"/>
              <w:rPr>
                <w:color w:val="002060"/>
                <w:sz w:val="28"/>
              </w:rPr>
            </w:pPr>
            <w:proofErr w:type="spellStart"/>
            <w:r w:rsidRPr="001D1D47">
              <w:rPr>
                <w:color w:val="002060"/>
                <w:sz w:val="28"/>
              </w:rPr>
              <w:t>Автомобиль</w:t>
            </w:r>
            <w:proofErr w:type="spellEnd"/>
            <w:r w:rsidRPr="001D1D47">
              <w:rPr>
                <w:color w:val="002060"/>
                <w:sz w:val="28"/>
              </w:rPr>
              <w:t xml:space="preserve"> </w:t>
            </w:r>
            <w:proofErr w:type="spellStart"/>
            <w:r w:rsidRPr="001D1D47">
              <w:rPr>
                <w:color w:val="002060"/>
                <w:sz w:val="28"/>
              </w:rPr>
              <w:t>типа</w:t>
            </w:r>
            <w:proofErr w:type="spellEnd"/>
            <w:r w:rsidRPr="001D1D47">
              <w:rPr>
                <w:color w:val="002060"/>
                <w:sz w:val="28"/>
              </w:rPr>
              <w:t xml:space="preserve"> «</w:t>
            </w:r>
            <w:proofErr w:type="spellStart"/>
            <w:r w:rsidRPr="001D1D47">
              <w:rPr>
                <w:color w:val="002060"/>
                <w:sz w:val="28"/>
              </w:rPr>
              <w:t>Волга</w:t>
            </w:r>
            <w:proofErr w:type="spellEnd"/>
            <w:r w:rsidRPr="001D1D47">
              <w:rPr>
                <w:color w:val="002060"/>
                <w:sz w:val="28"/>
              </w:rPr>
              <w:t>»</w:t>
            </w:r>
          </w:p>
        </w:tc>
        <w:tc>
          <w:tcPr>
            <w:tcW w:w="3432" w:type="dxa"/>
            <w:tcBorders>
              <w:top w:val="single" w:sz="2" w:space="0" w:color="E8E8E8"/>
              <w:bottom w:val="single" w:sz="2" w:space="0" w:color="E8E8E8"/>
            </w:tcBorders>
          </w:tcPr>
          <w:p w:rsidR="00F20EB0" w:rsidRPr="001D1D47" w:rsidRDefault="001D1D47">
            <w:pPr>
              <w:pStyle w:val="TableParagraph"/>
              <w:ind w:left="1540"/>
              <w:rPr>
                <w:color w:val="002060"/>
                <w:sz w:val="28"/>
              </w:rPr>
            </w:pPr>
            <w:r w:rsidRPr="001D1D47">
              <w:rPr>
                <w:color w:val="002060"/>
                <w:sz w:val="28"/>
              </w:rPr>
              <w:t>580 м</w:t>
            </w:r>
          </w:p>
        </w:tc>
      </w:tr>
      <w:tr w:rsidR="00F20EB0" w:rsidRPr="001D1D47">
        <w:trPr>
          <w:trHeight w:val="343"/>
        </w:trPr>
        <w:tc>
          <w:tcPr>
            <w:tcW w:w="4988" w:type="dxa"/>
            <w:tcBorders>
              <w:top w:val="single" w:sz="2" w:space="0" w:color="E8E8E8"/>
            </w:tcBorders>
          </w:tcPr>
          <w:p w:rsidR="00F20EB0" w:rsidRPr="001D1D47" w:rsidRDefault="001D1D47">
            <w:pPr>
              <w:pStyle w:val="TableParagraph"/>
              <w:spacing w:line="305" w:lineRule="exact"/>
              <w:rPr>
                <w:color w:val="002060"/>
                <w:sz w:val="28"/>
              </w:rPr>
            </w:pPr>
            <w:proofErr w:type="spellStart"/>
            <w:r w:rsidRPr="001D1D47">
              <w:rPr>
                <w:color w:val="002060"/>
                <w:sz w:val="28"/>
              </w:rPr>
              <w:t>Микроавтобус</w:t>
            </w:r>
            <w:proofErr w:type="spellEnd"/>
          </w:p>
        </w:tc>
        <w:tc>
          <w:tcPr>
            <w:tcW w:w="3432" w:type="dxa"/>
            <w:tcBorders>
              <w:top w:val="single" w:sz="2" w:space="0" w:color="E8E8E8"/>
            </w:tcBorders>
          </w:tcPr>
          <w:p w:rsidR="00F20EB0" w:rsidRPr="001D1D47" w:rsidRDefault="001D1D47">
            <w:pPr>
              <w:pStyle w:val="TableParagraph"/>
              <w:spacing w:line="305" w:lineRule="exact"/>
              <w:ind w:left="1540"/>
              <w:rPr>
                <w:color w:val="002060"/>
                <w:sz w:val="28"/>
              </w:rPr>
            </w:pPr>
            <w:r w:rsidRPr="001D1D47">
              <w:rPr>
                <w:color w:val="002060"/>
                <w:sz w:val="28"/>
              </w:rPr>
              <w:t>1240 м</w:t>
            </w:r>
          </w:p>
        </w:tc>
      </w:tr>
    </w:tbl>
    <w:p w:rsidR="00F20EB0" w:rsidRPr="001D1D47" w:rsidRDefault="00F20EB0">
      <w:pPr>
        <w:pStyle w:val="a3"/>
        <w:ind w:left="0"/>
        <w:rPr>
          <w:color w:val="002060"/>
          <w:sz w:val="20"/>
        </w:rPr>
      </w:pPr>
    </w:p>
    <w:p w:rsidR="00F20EB0" w:rsidRPr="001D1D47" w:rsidRDefault="00F20EB0">
      <w:pPr>
        <w:pStyle w:val="a3"/>
        <w:spacing w:before="8"/>
        <w:ind w:left="0"/>
        <w:rPr>
          <w:color w:val="002060"/>
        </w:rPr>
      </w:pP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89"/>
        <w:ind w:left="842" w:hanging="70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Постараться отвести людей как можно дальше от опасной</w:t>
      </w:r>
      <w:r w:rsidRPr="001D1D47">
        <w:rPr>
          <w:color w:val="002060"/>
          <w:spacing w:val="-14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находки.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48" w:line="352" w:lineRule="auto"/>
        <w:ind w:right="514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 xml:space="preserve">Обязательно дождаться прибытия сотрудников правоохранительных органов. </w:t>
      </w:r>
      <w:proofErr w:type="spellStart"/>
      <w:r w:rsidRPr="001D1D47">
        <w:rPr>
          <w:color w:val="002060"/>
          <w:sz w:val="28"/>
        </w:rPr>
        <w:t>Не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забывать</w:t>
      </w:r>
      <w:proofErr w:type="spellEnd"/>
      <w:r w:rsidRPr="001D1D47">
        <w:rPr>
          <w:color w:val="002060"/>
          <w:sz w:val="28"/>
        </w:rPr>
        <w:t xml:space="preserve">, </w:t>
      </w:r>
      <w:proofErr w:type="spellStart"/>
      <w:r w:rsidRPr="001D1D47">
        <w:rPr>
          <w:color w:val="002060"/>
          <w:sz w:val="28"/>
        </w:rPr>
        <w:t>что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вы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являетесь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важным</w:t>
      </w:r>
      <w:proofErr w:type="spellEnd"/>
      <w:r w:rsidRPr="001D1D47">
        <w:rPr>
          <w:color w:val="002060"/>
          <w:spacing w:val="-11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очевидцем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0" w:line="321" w:lineRule="exact"/>
        <w:ind w:left="842" w:hanging="702"/>
        <w:rPr>
          <w:color w:val="002060"/>
          <w:sz w:val="28"/>
        </w:rPr>
      </w:pPr>
      <w:proofErr w:type="spellStart"/>
      <w:r w:rsidRPr="001D1D47">
        <w:rPr>
          <w:color w:val="002060"/>
          <w:sz w:val="28"/>
        </w:rPr>
        <w:t>Обеспечить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возможность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беспрепятственного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подъезда</w:t>
      </w:r>
      <w:proofErr w:type="spellEnd"/>
      <w:r w:rsidRPr="001D1D47">
        <w:rPr>
          <w:color w:val="002060"/>
          <w:spacing w:val="-11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автомашин</w:t>
      </w:r>
      <w:proofErr w:type="spellEnd"/>
    </w:p>
    <w:p w:rsidR="00F20EB0" w:rsidRPr="001D1D47" w:rsidRDefault="001D1D47">
      <w:pPr>
        <w:pStyle w:val="a3"/>
        <w:spacing w:before="154" w:line="237" w:lineRule="auto"/>
        <w:ind w:right="733"/>
        <w:rPr>
          <w:color w:val="002060"/>
          <w:lang w:val="ru-RU"/>
        </w:rPr>
      </w:pPr>
      <w:r w:rsidRPr="001D1D47">
        <w:rPr>
          <w:color w:val="002060"/>
          <w:lang w:val="ru-RU"/>
        </w:rPr>
        <w:t>правоохранительных органов, «скорой помощи», органов управления по делам ГО и ЧС к месту обнаружения взрывных устройств.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7" w:line="237" w:lineRule="auto"/>
        <w:ind w:right="46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Находиться на рабочем месте до прибытия оперативно-следственной группы для фиксации данных об обстоятельствах обнаружения</w:t>
      </w:r>
      <w:r w:rsidRPr="001D1D47">
        <w:rPr>
          <w:color w:val="002060"/>
          <w:spacing w:val="-19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предмета.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2"/>
        <w:ind w:left="842" w:hanging="702"/>
        <w:rPr>
          <w:color w:val="002060"/>
          <w:sz w:val="28"/>
        </w:rPr>
      </w:pPr>
      <w:proofErr w:type="spellStart"/>
      <w:r w:rsidRPr="001D1D47">
        <w:rPr>
          <w:color w:val="002060"/>
          <w:sz w:val="28"/>
        </w:rPr>
        <w:t>При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необходимости</w:t>
      </w:r>
      <w:proofErr w:type="spellEnd"/>
      <w:r w:rsidRPr="001D1D47">
        <w:rPr>
          <w:color w:val="002060"/>
          <w:sz w:val="28"/>
        </w:rPr>
        <w:t xml:space="preserve">, </w:t>
      </w:r>
      <w:proofErr w:type="spellStart"/>
      <w:r w:rsidRPr="001D1D47">
        <w:rPr>
          <w:color w:val="002060"/>
          <w:sz w:val="28"/>
        </w:rPr>
        <w:t>обеспечить</w:t>
      </w:r>
      <w:proofErr w:type="spellEnd"/>
      <w:r w:rsidRPr="001D1D47">
        <w:rPr>
          <w:color w:val="002060"/>
          <w:spacing w:val="-7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эвакуацию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Heading1"/>
        <w:numPr>
          <w:ilvl w:val="1"/>
          <w:numId w:val="9"/>
        </w:numPr>
        <w:tabs>
          <w:tab w:val="left" w:pos="566"/>
        </w:tabs>
        <w:spacing w:line="320" w:lineRule="exact"/>
        <w:ind w:left="565" w:hanging="425"/>
        <w:rPr>
          <w:color w:val="002060"/>
          <w:sz w:val="26"/>
          <w:lang w:val="ru-RU"/>
        </w:rPr>
      </w:pPr>
      <w:r w:rsidRPr="001D1D47">
        <w:rPr>
          <w:color w:val="002060"/>
          <w:lang w:val="ru-RU"/>
        </w:rPr>
        <w:t>Действия при авариях на коммунальных</w:t>
      </w:r>
      <w:r w:rsidRPr="001D1D47">
        <w:rPr>
          <w:color w:val="002060"/>
          <w:spacing w:val="-5"/>
          <w:lang w:val="ru-RU"/>
        </w:rPr>
        <w:t xml:space="preserve"> </w:t>
      </w:r>
      <w:r w:rsidRPr="001D1D47">
        <w:rPr>
          <w:color w:val="002060"/>
          <w:lang w:val="ru-RU"/>
        </w:rPr>
        <w:t>системах</w:t>
      </w:r>
    </w:p>
    <w:p w:rsidR="00F20EB0" w:rsidRPr="001D1D47" w:rsidRDefault="001D1D47">
      <w:pPr>
        <w:pStyle w:val="a3"/>
        <w:ind w:right="456" w:hanging="1"/>
        <w:rPr>
          <w:color w:val="002060"/>
          <w:lang w:val="ru-RU"/>
        </w:rPr>
      </w:pPr>
      <w:r w:rsidRPr="001D1D47">
        <w:rPr>
          <w:color w:val="002060"/>
          <w:u w:val="single"/>
          <w:lang w:val="ru-RU"/>
        </w:rPr>
        <w:t>Аварии на коммунальных системах</w:t>
      </w:r>
      <w:r w:rsidRPr="001D1D47">
        <w:rPr>
          <w:color w:val="002060"/>
          <w:lang w:val="ru-RU"/>
        </w:rPr>
        <w:t xml:space="preserve"> жизнеобеспечения населения: электроэнергетических, канализационных, водопроводных и тепловых – редко сопровождаются гибелью людей, однако они создают существенные трудности жизнедеятельности, особенно в холодное время года.</w:t>
      </w:r>
    </w:p>
    <w:p w:rsidR="00F20EB0" w:rsidRPr="001D1D47" w:rsidRDefault="001D1D47">
      <w:pPr>
        <w:pStyle w:val="a3"/>
        <w:ind w:right="801"/>
        <w:rPr>
          <w:color w:val="002060"/>
          <w:lang w:val="ru-RU"/>
        </w:rPr>
      </w:pPr>
      <w:r w:rsidRPr="001D1D47">
        <w:rPr>
          <w:color w:val="002060"/>
          <w:u w:val="single"/>
          <w:lang w:val="ru-RU"/>
        </w:rPr>
        <w:t>Аварии на электроэнергетических</w:t>
      </w:r>
      <w:r w:rsidRPr="001D1D47">
        <w:rPr>
          <w:color w:val="002060"/>
          <w:u w:val="single"/>
          <w:lang w:val="ru-RU"/>
        </w:rPr>
        <w:t xml:space="preserve"> системах</w:t>
      </w:r>
      <w:r w:rsidRPr="001D1D47">
        <w:rPr>
          <w:color w:val="002060"/>
          <w:lang w:val="ru-RU"/>
        </w:rPr>
        <w:t xml:space="preserve"> могут привести к долговременным перерывам в электроснабжении потребителей, а также поражению людей электрическим током.</w:t>
      </w:r>
    </w:p>
    <w:p w:rsidR="00F20EB0" w:rsidRPr="001D1D47" w:rsidRDefault="001D1D47">
      <w:pPr>
        <w:pStyle w:val="a3"/>
        <w:ind w:right="685"/>
        <w:rPr>
          <w:color w:val="002060"/>
          <w:lang w:val="ru-RU"/>
        </w:rPr>
      </w:pPr>
      <w:r w:rsidRPr="001D1D47">
        <w:rPr>
          <w:color w:val="002060"/>
          <w:u w:val="single"/>
          <w:lang w:val="ru-RU"/>
        </w:rPr>
        <w:t>Аварии на канализационных системах</w:t>
      </w:r>
      <w:r w:rsidRPr="001D1D47">
        <w:rPr>
          <w:color w:val="002060"/>
          <w:lang w:val="ru-RU"/>
        </w:rPr>
        <w:t xml:space="preserve"> способствуют массовому выбросу загрязняющих веществ и ухудшению санитарно - эпидемиологичес</w:t>
      </w:r>
      <w:r w:rsidRPr="001D1D47">
        <w:rPr>
          <w:color w:val="002060"/>
          <w:lang w:val="ru-RU"/>
        </w:rPr>
        <w:t>кой обстановки.</w:t>
      </w:r>
    </w:p>
    <w:p w:rsidR="00F20EB0" w:rsidRPr="001D1D47" w:rsidRDefault="001D1D47">
      <w:pPr>
        <w:pStyle w:val="a3"/>
        <w:ind w:right="408"/>
        <w:rPr>
          <w:color w:val="002060"/>
          <w:lang w:val="ru-RU"/>
        </w:rPr>
      </w:pPr>
      <w:r w:rsidRPr="001D1D47">
        <w:rPr>
          <w:color w:val="002060"/>
          <w:u w:val="single"/>
          <w:lang w:val="ru-RU"/>
        </w:rPr>
        <w:t>Аварии на тепловых сетях</w:t>
      </w:r>
      <w:r w:rsidRPr="001D1D47">
        <w:rPr>
          <w:color w:val="002060"/>
          <w:lang w:val="ru-RU"/>
        </w:rPr>
        <w:t xml:space="preserve"> в зимнее время года приводят к невозможности проживания населения в не отапливаемых помещениях и его вынужденной эвакуации.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" w:line="237" w:lineRule="auto"/>
        <w:ind w:right="66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 xml:space="preserve">Сообщить о любой аварии на коммунальных системах диспетчеру организации (вызвать аварийную </w:t>
      </w:r>
      <w:r w:rsidRPr="001D1D47">
        <w:rPr>
          <w:color w:val="002060"/>
          <w:sz w:val="28"/>
          <w:lang w:val="ru-RU"/>
        </w:rPr>
        <w:t>службу), руководителю</w:t>
      </w:r>
      <w:r w:rsidRPr="001D1D47">
        <w:rPr>
          <w:color w:val="002060"/>
          <w:spacing w:val="-2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подразделения.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ind w:left="912" w:hanging="77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скачках напряжения в электрической сети или его</w:t>
      </w:r>
      <w:r w:rsidRPr="001D1D47">
        <w:rPr>
          <w:color w:val="002060"/>
          <w:spacing w:val="-1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отключении</w:t>
      </w:r>
    </w:p>
    <w:p w:rsidR="00F20EB0" w:rsidRPr="001D1D47" w:rsidRDefault="001D1D47">
      <w:pPr>
        <w:pStyle w:val="a3"/>
        <w:spacing w:before="153"/>
        <w:ind w:right="506"/>
        <w:rPr>
          <w:color w:val="002060"/>
          <w:lang w:val="ru-RU"/>
        </w:rPr>
      </w:pPr>
      <w:r w:rsidRPr="001D1D47">
        <w:rPr>
          <w:color w:val="002060"/>
          <w:lang w:val="ru-RU"/>
        </w:rPr>
        <w:t>немедленно обесточить все электробытовые приборы, выдернуть вилки из розеток, чтобы во время вашего отсутствия при внезапном включении электричества не прои</w:t>
      </w:r>
      <w:r w:rsidRPr="001D1D47">
        <w:rPr>
          <w:color w:val="002060"/>
          <w:lang w:val="ru-RU"/>
        </w:rPr>
        <w:t>зошел пожар.</w:t>
      </w:r>
    </w:p>
    <w:p w:rsidR="00F20EB0" w:rsidRPr="001D1D47" w:rsidRDefault="00F20EB0">
      <w:pPr>
        <w:rPr>
          <w:color w:val="002060"/>
          <w:lang w:val="ru-RU"/>
        </w:rPr>
        <w:sectPr w:rsidR="00F20EB0" w:rsidRPr="001D1D47" w:rsidSect="001D1D47">
          <w:pgSz w:w="11910" w:h="16840"/>
          <w:pgMar w:top="112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65" w:line="352" w:lineRule="auto"/>
        <w:ind w:right="1373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lastRenderedPageBreak/>
        <w:t>Не приближаться ближе 5-8 м к оборванным или провисшим проводам и не прикасаться к</w:t>
      </w:r>
      <w:r w:rsidRPr="001D1D47">
        <w:rPr>
          <w:color w:val="002060"/>
          <w:spacing w:val="-11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ним.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0" w:line="321" w:lineRule="exact"/>
        <w:ind w:left="912" w:hanging="77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 xml:space="preserve">Если </w:t>
      </w:r>
      <w:proofErr w:type="spellStart"/>
      <w:r w:rsidRPr="001D1D47">
        <w:rPr>
          <w:color w:val="002060"/>
          <w:sz w:val="28"/>
          <w:lang w:val="ru-RU"/>
        </w:rPr>
        <w:t>токонесущий</w:t>
      </w:r>
      <w:proofErr w:type="spellEnd"/>
      <w:r w:rsidRPr="001D1D47">
        <w:rPr>
          <w:color w:val="002060"/>
          <w:sz w:val="28"/>
          <w:lang w:val="ru-RU"/>
        </w:rPr>
        <w:t xml:space="preserve"> провод оборвался и упал вблизи, выходить</w:t>
      </w:r>
      <w:r w:rsidRPr="001D1D47">
        <w:rPr>
          <w:color w:val="002060"/>
          <w:spacing w:val="-14"/>
          <w:sz w:val="28"/>
          <w:lang w:val="ru-RU"/>
        </w:rPr>
        <w:t xml:space="preserve"> </w:t>
      </w:r>
      <w:proofErr w:type="gramStart"/>
      <w:r w:rsidRPr="001D1D47">
        <w:rPr>
          <w:color w:val="002060"/>
          <w:sz w:val="28"/>
          <w:lang w:val="ru-RU"/>
        </w:rPr>
        <w:t>из</w:t>
      </w:r>
      <w:proofErr w:type="gramEnd"/>
    </w:p>
    <w:p w:rsidR="00F20EB0" w:rsidRPr="001D1D47" w:rsidRDefault="001D1D47">
      <w:pPr>
        <w:pStyle w:val="a3"/>
        <w:spacing w:before="151"/>
        <w:ind w:left="142" w:right="675"/>
        <w:rPr>
          <w:color w:val="002060"/>
          <w:lang w:val="ru-RU"/>
        </w:rPr>
      </w:pPr>
      <w:r w:rsidRPr="001D1D47">
        <w:rPr>
          <w:color w:val="002060"/>
          <w:lang w:val="ru-RU"/>
        </w:rPr>
        <w:t>зоны поражения током следует мелкими шажками или прыжками (держа ступни ног вместе), чтобы избежать поражения шаговым напряжением.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148" w:line="352" w:lineRule="auto"/>
        <w:ind w:left="142" w:right="121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исчезновении в водопроводной системе воды закрыть все открытые до этого</w:t>
      </w:r>
      <w:r w:rsidRPr="001D1D47">
        <w:rPr>
          <w:color w:val="002060"/>
          <w:spacing w:val="-6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краны.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0" w:line="350" w:lineRule="auto"/>
        <w:ind w:left="142" w:right="795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 xml:space="preserve">Для употребления использовать имеющуюся в </w:t>
      </w:r>
      <w:r w:rsidRPr="001D1D47">
        <w:rPr>
          <w:color w:val="002060"/>
          <w:sz w:val="28"/>
          <w:lang w:val="ru-RU"/>
        </w:rPr>
        <w:t>продаже питьевую воду.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2"/>
        <w:ind w:left="912" w:hanging="77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В случае отключения центрального отопления для</w:t>
      </w:r>
      <w:r w:rsidRPr="001D1D47">
        <w:rPr>
          <w:color w:val="002060"/>
          <w:spacing w:val="-9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обогрева</w:t>
      </w:r>
    </w:p>
    <w:p w:rsidR="00F20EB0" w:rsidRPr="001D1D47" w:rsidRDefault="001D1D47">
      <w:pPr>
        <w:pStyle w:val="a3"/>
        <w:spacing w:before="151"/>
        <w:ind w:left="142"/>
        <w:rPr>
          <w:color w:val="002060"/>
          <w:lang w:val="ru-RU"/>
        </w:rPr>
      </w:pPr>
      <w:r w:rsidRPr="001D1D47">
        <w:rPr>
          <w:color w:val="002060"/>
          <w:lang w:val="ru-RU"/>
        </w:rPr>
        <w:t>помещения использовать электрообогреватели только заводского</w:t>
      </w:r>
    </w:p>
    <w:p w:rsidR="00F20EB0" w:rsidRPr="001D1D47" w:rsidRDefault="001D1D47">
      <w:pPr>
        <w:pStyle w:val="a3"/>
        <w:spacing w:before="153" w:line="237" w:lineRule="auto"/>
        <w:ind w:left="142" w:right="684"/>
        <w:rPr>
          <w:color w:val="002060"/>
          <w:lang w:val="ru-RU"/>
        </w:rPr>
      </w:pPr>
      <w:r w:rsidRPr="001D1D47">
        <w:rPr>
          <w:color w:val="002060"/>
          <w:lang w:val="ru-RU"/>
        </w:rPr>
        <w:t>изготовления (не самодельные). В противном случае высока вероятность пожара или выхода из строя системы электроснабж</w:t>
      </w:r>
      <w:r w:rsidRPr="001D1D47">
        <w:rPr>
          <w:color w:val="002060"/>
          <w:lang w:val="ru-RU"/>
        </w:rPr>
        <w:t>ения.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152"/>
        <w:ind w:left="912" w:hanging="771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>Для сохранения в помещении тепла заклеить щели в окнах.</w:t>
      </w:r>
      <w:r w:rsidRPr="001D1D47">
        <w:rPr>
          <w:color w:val="002060"/>
          <w:spacing w:val="-17"/>
          <w:sz w:val="28"/>
          <w:lang w:val="ru-RU"/>
        </w:rPr>
        <w:t xml:space="preserve"> </w:t>
      </w:r>
      <w:proofErr w:type="spellStart"/>
      <w:r w:rsidRPr="001D1D47">
        <w:rPr>
          <w:color w:val="002060"/>
          <w:sz w:val="28"/>
        </w:rPr>
        <w:t>Надеть</w:t>
      </w:r>
      <w:proofErr w:type="spellEnd"/>
    </w:p>
    <w:p w:rsidR="00F20EB0" w:rsidRPr="001D1D47" w:rsidRDefault="001D1D47">
      <w:pPr>
        <w:pStyle w:val="a3"/>
        <w:spacing w:before="156" w:line="237" w:lineRule="auto"/>
        <w:ind w:left="142" w:right="533"/>
        <w:rPr>
          <w:color w:val="002060"/>
          <w:lang w:val="ru-RU"/>
        </w:rPr>
      </w:pPr>
      <w:r w:rsidRPr="001D1D47">
        <w:rPr>
          <w:color w:val="002060"/>
          <w:lang w:val="ru-RU"/>
        </w:rPr>
        <w:t>теплую одежду и принять профилактические лекарственные препараты от простуды.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149"/>
        <w:ind w:left="913" w:hanging="77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прорыве трубопроводов центрального отопления</w:t>
      </w:r>
      <w:r w:rsidRPr="001D1D47">
        <w:rPr>
          <w:color w:val="002060"/>
          <w:spacing w:val="-14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отключить</w:t>
      </w:r>
    </w:p>
    <w:p w:rsidR="00F20EB0" w:rsidRPr="001D1D47" w:rsidRDefault="001D1D47">
      <w:pPr>
        <w:pStyle w:val="a3"/>
        <w:spacing w:before="153"/>
        <w:ind w:left="142" w:right="512"/>
        <w:rPr>
          <w:color w:val="002060"/>
          <w:lang w:val="ru-RU"/>
        </w:rPr>
      </w:pPr>
      <w:r w:rsidRPr="001D1D47">
        <w:rPr>
          <w:color w:val="002060"/>
          <w:lang w:val="ru-RU"/>
        </w:rPr>
        <w:t>электробытовые приборы (по возможности, отключить электроснабжение помещения на распределительном щите), сообщить руководителю подразделения, собрать необходимые документы, которые могут прийти в негодность от контакта с водой, и выйти из помещения до приб</w:t>
      </w:r>
      <w:r w:rsidRPr="001D1D47">
        <w:rPr>
          <w:color w:val="002060"/>
          <w:lang w:val="ru-RU"/>
        </w:rPr>
        <w:t>ытия работников аварийной службы.</w:t>
      </w:r>
    </w:p>
    <w:p w:rsidR="00F20EB0" w:rsidRPr="001D1D47" w:rsidRDefault="001D1D47">
      <w:pPr>
        <w:pStyle w:val="Heading1"/>
        <w:numPr>
          <w:ilvl w:val="1"/>
          <w:numId w:val="9"/>
        </w:numPr>
        <w:tabs>
          <w:tab w:val="left" w:pos="635"/>
        </w:tabs>
        <w:spacing w:line="321" w:lineRule="exact"/>
        <w:ind w:left="634" w:hanging="493"/>
        <w:rPr>
          <w:color w:val="002060"/>
          <w:lang w:val="ru-RU"/>
        </w:rPr>
      </w:pPr>
      <w:r w:rsidRPr="001D1D47">
        <w:rPr>
          <w:color w:val="002060"/>
          <w:lang w:val="ru-RU"/>
        </w:rPr>
        <w:t>Действия при аварии с утечкой</w:t>
      </w:r>
      <w:r w:rsidRPr="001D1D47">
        <w:rPr>
          <w:color w:val="002060"/>
          <w:spacing w:val="-10"/>
          <w:lang w:val="ru-RU"/>
        </w:rPr>
        <w:t xml:space="preserve"> </w:t>
      </w:r>
      <w:r w:rsidRPr="001D1D47">
        <w:rPr>
          <w:color w:val="002060"/>
          <w:lang w:val="ru-RU"/>
        </w:rPr>
        <w:t>газа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4"/>
        </w:tabs>
        <w:spacing w:before="1" w:line="237" w:lineRule="auto"/>
        <w:ind w:left="142" w:right="27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Почувствовав в помещении (здании) запах газа, немедленно поставить в известность диспетчера организации и</w:t>
      </w:r>
      <w:r w:rsidRPr="001D1D47">
        <w:rPr>
          <w:color w:val="002060"/>
          <w:spacing w:val="-10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руководителя.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149"/>
        <w:ind w:left="912" w:hanging="77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этом не курить, не зажигать спичек, не включать и</w:t>
      </w:r>
      <w:r w:rsidRPr="001D1D47">
        <w:rPr>
          <w:color w:val="002060"/>
          <w:spacing w:val="-1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не</w:t>
      </w:r>
    </w:p>
    <w:p w:rsidR="00F20EB0" w:rsidRPr="001D1D47" w:rsidRDefault="001D1D47">
      <w:pPr>
        <w:pStyle w:val="a3"/>
        <w:spacing w:before="156" w:line="237" w:lineRule="auto"/>
        <w:ind w:left="142" w:right="1910"/>
        <w:rPr>
          <w:color w:val="002060"/>
          <w:lang w:val="ru-RU"/>
        </w:rPr>
      </w:pPr>
      <w:r w:rsidRPr="001D1D47">
        <w:rPr>
          <w:color w:val="002060"/>
          <w:lang w:val="ru-RU"/>
        </w:rPr>
        <w:t xml:space="preserve">выключать </w:t>
      </w:r>
      <w:r w:rsidRPr="001D1D47">
        <w:rPr>
          <w:color w:val="002060"/>
          <w:lang w:val="ru-RU"/>
        </w:rPr>
        <w:t>свет и электроприборы: искра может воспламенить накопившийся в помещении газ и вызвать взрыв.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152"/>
        <w:ind w:left="913" w:hanging="77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Проветрить помещение, открыв все двери и</w:t>
      </w:r>
      <w:r w:rsidRPr="001D1D47">
        <w:rPr>
          <w:color w:val="002060"/>
          <w:spacing w:val="-11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окна.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4"/>
        </w:tabs>
        <w:spacing w:before="156" w:line="237" w:lineRule="auto"/>
        <w:ind w:left="142" w:right="501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Покинуть помещение и не заходить в него – до исчезновения запаха газа.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4"/>
        </w:tabs>
        <w:spacing w:before="149"/>
        <w:ind w:left="913" w:hanging="77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появлен</w:t>
      </w:r>
      <w:proofErr w:type="gramStart"/>
      <w:r w:rsidRPr="001D1D47">
        <w:rPr>
          <w:color w:val="002060"/>
          <w:sz w:val="28"/>
          <w:lang w:val="ru-RU"/>
        </w:rPr>
        <w:t>ии у о</w:t>
      </w:r>
      <w:proofErr w:type="gramEnd"/>
      <w:r w:rsidRPr="001D1D47">
        <w:rPr>
          <w:color w:val="002060"/>
          <w:sz w:val="28"/>
          <w:lang w:val="ru-RU"/>
        </w:rPr>
        <w:t>кружающих признаков отравления газом</w:t>
      </w:r>
      <w:r w:rsidRPr="001D1D47">
        <w:rPr>
          <w:color w:val="002060"/>
          <w:spacing w:val="-20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вынести</w:t>
      </w:r>
    </w:p>
    <w:p w:rsidR="00F20EB0" w:rsidRPr="001D1D47" w:rsidRDefault="001D1D47">
      <w:pPr>
        <w:pStyle w:val="a3"/>
        <w:spacing w:before="156" w:line="237" w:lineRule="auto"/>
        <w:ind w:left="142" w:right="647"/>
        <w:rPr>
          <w:color w:val="002060"/>
        </w:rPr>
      </w:pPr>
      <w:r w:rsidRPr="001D1D47">
        <w:rPr>
          <w:color w:val="002060"/>
          <w:lang w:val="ru-RU"/>
        </w:rPr>
        <w:t xml:space="preserve">их на свежий воздух и положить так, чтобы голова находилась выше ног. </w:t>
      </w:r>
      <w:proofErr w:type="spellStart"/>
      <w:proofErr w:type="gramStart"/>
      <w:r w:rsidRPr="001D1D47">
        <w:rPr>
          <w:color w:val="002060"/>
        </w:rPr>
        <w:t>Сообщить</w:t>
      </w:r>
      <w:proofErr w:type="spellEnd"/>
      <w:r w:rsidRPr="001D1D47">
        <w:rPr>
          <w:color w:val="002060"/>
        </w:rPr>
        <w:t xml:space="preserve"> в </w:t>
      </w:r>
      <w:proofErr w:type="spellStart"/>
      <w:r w:rsidRPr="001D1D47">
        <w:rPr>
          <w:color w:val="002060"/>
        </w:rPr>
        <w:t>медсанчасть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организации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или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вызвать</w:t>
      </w:r>
      <w:proofErr w:type="spellEnd"/>
      <w:r w:rsidRPr="001D1D47">
        <w:rPr>
          <w:color w:val="002060"/>
        </w:rPr>
        <w:t xml:space="preserve"> «</w:t>
      </w:r>
      <w:proofErr w:type="spellStart"/>
      <w:r w:rsidRPr="001D1D47">
        <w:rPr>
          <w:color w:val="002060"/>
        </w:rPr>
        <w:t>скорую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помощь</w:t>
      </w:r>
      <w:proofErr w:type="spellEnd"/>
      <w:r w:rsidRPr="001D1D47">
        <w:rPr>
          <w:color w:val="002060"/>
        </w:rPr>
        <w:t>».</w:t>
      </w:r>
      <w:proofErr w:type="gramEnd"/>
    </w:p>
    <w:p w:rsidR="00F20EB0" w:rsidRPr="001D1D47" w:rsidRDefault="00F20EB0">
      <w:pPr>
        <w:spacing w:line="237" w:lineRule="auto"/>
        <w:rPr>
          <w:color w:val="002060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4"/>
        <w:numPr>
          <w:ilvl w:val="1"/>
          <w:numId w:val="9"/>
        </w:numPr>
        <w:tabs>
          <w:tab w:val="left" w:pos="634"/>
        </w:tabs>
        <w:spacing w:before="67" w:line="242" w:lineRule="auto"/>
        <w:ind w:right="1796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lastRenderedPageBreak/>
        <w:t>Действия в случае аварии на железнодорожном тр</w:t>
      </w:r>
      <w:r w:rsidRPr="001D1D47">
        <w:rPr>
          <w:color w:val="002060"/>
          <w:sz w:val="28"/>
          <w:lang w:val="ru-RU"/>
        </w:rPr>
        <w:t>анспорте</w:t>
      </w:r>
      <w:proofErr w:type="gramStart"/>
      <w:r w:rsidRPr="001D1D47">
        <w:rPr>
          <w:color w:val="002060"/>
          <w:sz w:val="28"/>
          <w:lang w:val="ru-RU"/>
        </w:rPr>
        <w:t>.</w:t>
      </w:r>
      <w:proofErr w:type="gramEnd"/>
      <w:r w:rsidRPr="001D1D47">
        <w:rPr>
          <w:color w:val="002060"/>
          <w:sz w:val="28"/>
          <w:lang w:val="ru-RU"/>
        </w:rPr>
        <w:t xml:space="preserve"> </w:t>
      </w:r>
      <w:proofErr w:type="gramStart"/>
      <w:r w:rsidRPr="001D1D47">
        <w:rPr>
          <w:color w:val="002060"/>
          <w:sz w:val="28"/>
          <w:lang w:val="ru-RU"/>
        </w:rPr>
        <w:t>п</w:t>
      </w:r>
      <w:proofErr w:type="gramEnd"/>
      <w:r w:rsidRPr="001D1D47">
        <w:rPr>
          <w:color w:val="002060"/>
          <w:sz w:val="28"/>
          <w:lang w:val="ru-RU"/>
        </w:rPr>
        <w:t>ри следовании в</w:t>
      </w:r>
      <w:r w:rsidRPr="001D1D47">
        <w:rPr>
          <w:color w:val="002060"/>
          <w:spacing w:val="-1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поезде.</w:t>
      </w:r>
    </w:p>
    <w:p w:rsidR="00F20EB0" w:rsidRPr="001D1D47" w:rsidRDefault="001D1D47">
      <w:pPr>
        <w:pStyle w:val="a3"/>
        <w:ind w:left="142" w:right="521" w:firstLine="278"/>
        <w:rPr>
          <w:color w:val="002060"/>
          <w:lang w:val="ru-RU"/>
        </w:rPr>
      </w:pPr>
      <w:r w:rsidRPr="001D1D47">
        <w:rPr>
          <w:color w:val="002060"/>
          <w:lang w:val="ru-RU"/>
        </w:rPr>
        <w:t>Основными причинами аварий и катастроф на железнодорожном транспорте являются неисправность пути, подвижного состава, средств сигнализации, централизации и блокировки, а также ошибки диспетчеров, невнимательность и халатн</w:t>
      </w:r>
      <w:r w:rsidRPr="001D1D47">
        <w:rPr>
          <w:color w:val="002060"/>
          <w:lang w:val="ru-RU"/>
        </w:rPr>
        <w:t>ость машинистов.</w:t>
      </w:r>
    </w:p>
    <w:p w:rsidR="00F20EB0" w:rsidRPr="001D1D47" w:rsidRDefault="001D1D47">
      <w:pPr>
        <w:pStyle w:val="a3"/>
        <w:spacing w:before="145"/>
        <w:ind w:left="142" w:right="501"/>
        <w:jc w:val="both"/>
        <w:rPr>
          <w:color w:val="002060"/>
          <w:lang w:val="ru-RU"/>
        </w:rPr>
      </w:pPr>
      <w:r w:rsidRPr="001D1D47">
        <w:rPr>
          <w:color w:val="002060"/>
          <w:lang w:val="ru-RU"/>
        </w:rPr>
        <w:t>Чаще всего происходит сход подвижного состава с рельсов, столкновения, наезды на препятствия на переездах, пожары и взрывы непосредственно в вагонах.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ind w:left="142" w:right="159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>При экстренном торможении закрепиться, чтобы не упасть: схватиться за поручни и упереться</w:t>
      </w:r>
      <w:r w:rsidRPr="001D1D47">
        <w:rPr>
          <w:color w:val="002060"/>
          <w:sz w:val="28"/>
          <w:lang w:val="ru-RU"/>
        </w:rPr>
        <w:t xml:space="preserve"> ногами в стену или сиденье. </w:t>
      </w:r>
      <w:proofErr w:type="spellStart"/>
      <w:r w:rsidRPr="001D1D47">
        <w:rPr>
          <w:color w:val="002060"/>
          <w:sz w:val="28"/>
        </w:rPr>
        <w:t>Безопаснее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всего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опуститься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на</w:t>
      </w:r>
      <w:proofErr w:type="spellEnd"/>
      <w:r w:rsidRPr="001D1D47">
        <w:rPr>
          <w:color w:val="002060"/>
          <w:spacing w:val="-3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пол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ind w:left="142" w:right="825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После первого удара не расслабляться и держать все мышцы напряженными, пока не станет окончательно ясно: движения больше не будет.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ind w:left="142" w:right="783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 xml:space="preserve">Выбраться из вагона через дверь или окна – аварийные выходы </w:t>
      </w:r>
      <w:r w:rsidRPr="001D1D47">
        <w:rPr>
          <w:color w:val="002060"/>
          <w:sz w:val="28"/>
          <w:lang w:val="ru-RU"/>
        </w:rPr>
        <w:t xml:space="preserve">(в зависимости от обстановки): высока вероятность пожара. </w:t>
      </w:r>
      <w:proofErr w:type="spellStart"/>
      <w:r w:rsidRPr="001D1D47">
        <w:rPr>
          <w:color w:val="002060"/>
          <w:sz w:val="28"/>
        </w:rPr>
        <w:t>При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необходимости</w:t>
      </w:r>
      <w:proofErr w:type="spellEnd"/>
      <w:r w:rsidRPr="001D1D47">
        <w:rPr>
          <w:color w:val="002060"/>
          <w:sz w:val="28"/>
        </w:rPr>
        <w:t xml:space="preserve">, </w:t>
      </w:r>
      <w:proofErr w:type="spellStart"/>
      <w:r w:rsidRPr="001D1D47">
        <w:rPr>
          <w:color w:val="002060"/>
          <w:sz w:val="28"/>
        </w:rPr>
        <w:t>разбить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окно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тяжелыми</w:t>
      </w:r>
      <w:proofErr w:type="spellEnd"/>
      <w:r w:rsidRPr="001D1D47">
        <w:rPr>
          <w:color w:val="002060"/>
          <w:spacing w:val="-8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предметами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147" w:line="350" w:lineRule="auto"/>
        <w:ind w:left="142" w:right="545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Покинув вагон, выбираться за пределы железнодорожного полотна, Взяв с собой документы, деньги одежду и</w:t>
      </w:r>
      <w:r w:rsidRPr="001D1D47">
        <w:rPr>
          <w:color w:val="002060"/>
          <w:spacing w:val="-10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одеяла.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4" w:line="352" w:lineRule="auto"/>
        <w:ind w:left="142" w:right="660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>Прежде чем выйти из купе в коридор, подготовить защиту органов дыхания: шапки, шарфы, куски ткани, смоченные водой.</w:t>
      </w:r>
      <w:r w:rsidRPr="001D1D47">
        <w:rPr>
          <w:color w:val="002060"/>
          <w:spacing w:val="-15"/>
          <w:sz w:val="28"/>
          <w:lang w:val="ru-RU"/>
        </w:rPr>
        <w:t xml:space="preserve"> </w:t>
      </w:r>
      <w:proofErr w:type="spellStart"/>
      <w:r w:rsidRPr="001D1D47">
        <w:rPr>
          <w:color w:val="002060"/>
          <w:sz w:val="28"/>
        </w:rPr>
        <w:t>Помнить</w:t>
      </w:r>
      <w:proofErr w:type="spellEnd"/>
      <w:r w:rsidRPr="001D1D47">
        <w:rPr>
          <w:color w:val="002060"/>
          <w:sz w:val="28"/>
        </w:rPr>
        <w:t>:</w:t>
      </w:r>
    </w:p>
    <w:p w:rsidR="00F20EB0" w:rsidRPr="001D1D47" w:rsidRDefault="001D1D47">
      <w:pPr>
        <w:pStyle w:val="a3"/>
        <w:spacing w:line="321" w:lineRule="exact"/>
        <w:ind w:left="142"/>
        <w:rPr>
          <w:color w:val="002060"/>
          <w:lang w:val="ru-RU"/>
        </w:rPr>
      </w:pPr>
      <w:r w:rsidRPr="001D1D47">
        <w:rPr>
          <w:color w:val="002060"/>
          <w:lang w:val="ru-RU"/>
        </w:rPr>
        <w:t xml:space="preserve">при пожаре материал, которым облицованы стены вагонов – </w:t>
      </w:r>
      <w:proofErr w:type="spellStart"/>
      <w:r w:rsidRPr="001D1D47">
        <w:rPr>
          <w:color w:val="002060"/>
          <w:lang w:val="ru-RU"/>
        </w:rPr>
        <w:t>малминит</w:t>
      </w:r>
      <w:proofErr w:type="spellEnd"/>
      <w:r w:rsidRPr="001D1D47">
        <w:rPr>
          <w:color w:val="002060"/>
          <w:lang w:val="ru-RU"/>
        </w:rPr>
        <w:t xml:space="preserve"> –</w:t>
      </w:r>
    </w:p>
    <w:p w:rsidR="00F20EB0" w:rsidRPr="001D1D47" w:rsidRDefault="001D1D47">
      <w:pPr>
        <w:pStyle w:val="a3"/>
        <w:spacing w:line="322" w:lineRule="exact"/>
        <w:ind w:left="142"/>
        <w:rPr>
          <w:color w:val="002060"/>
          <w:lang w:val="ru-RU"/>
        </w:rPr>
      </w:pPr>
      <w:r w:rsidRPr="001D1D47">
        <w:rPr>
          <w:color w:val="002060"/>
          <w:lang w:val="ru-RU"/>
        </w:rPr>
        <w:t>выделяет токсичный газ, опасный для жизни.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148" w:line="352" w:lineRule="auto"/>
        <w:ind w:left="142" w:right="637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Оказавшись снаружи, у</w:t>
      </w:r>
      <w:r w:rsidRPr="001D1D47">
        <w:rPr>
          <w:color w:val="002060"/>
          <w:sz w:val="28"/>
          <w:lang w:val="ru-RU"/>
        </w:rPr>
        <w:t>частвовать в спасательных работах: помочь пассажирам других купе разбить окна, эвакуировать пострадавших и т.</w:t>
      </w:r>
      <w:r w:rsidRPr="001D1D47">
        <w:rPr>
          <w:color w:val="002060"/>
          <w:spacing w:val="-25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д.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0" w:line="350" w:lineRule="auto"/>
        <w:ind w:left="142" w:right="493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Если при аварии разлилось топливо, отойти от поезда на безопасное расстояние: возможен пожар и</w:t>
      </w:r>
      <w:r w:rsidRPr="001D1D47">
        <w:rPr>
          <w:color w:val="002060"/>
          <w:spacing w:val="-1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взрыв.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2"/>
        <w:ind w:left="912" w:hanging="77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 xml:space="preserve">Если </w:t>
      </w:r>
      <w:proofErr w:type="spellStart"/>
      <w:r w:rsidRPr="001D1D47">
        <w:rPr>
          <w:color w:val="002060"/>
          <w:sz w:val="28"/>
          <w:lang w:val="ru-RU"/>
        </w:rPr>
        <w:t>токонесущий</w:t>
      </w:r>
      <w:proofErr w:type="spellEnd"/>
      <w:r w:rsidRPr="001D1D47">
        <w:rPr>
          <w:color w:val="002060"/>
          <w:sz w:val="28"/>
          <w:lang w:val="ru-RU"/>
        </w:rPr>
        <w:t xml:space="preserve"> провод оборван и касаетс</w:t>
      </w:r>
      <w:r w:rsidRPr="001D1D47">
        <w:rPr>
          <w:color w:val="002060"/>
          <w:sz w:val="28"/>
          <w:lang w:val="ru-RU"/>
        </w:rPr>
        <w:t>я земли, удаляться</w:t>
      </w:r>
      <w:r w:rsidRPr="001D1D47">
        <w:rPr>
          <w:color w:val="002060"/>
          <w:spacing w:val="-10"/>
          <w:sz w:val="28"/>
          <w:lang w:val="ru-RU"/>
        </w:rPr>
        <w:t xml:space="preserve"> </w:t>
      </w:r>
      <w:proofErr w:type="gramStart"/>
      <w:r w:rsidRPr="001D1D47">
        <w:rPr>
          <w:color w:val="002060"/>
          <w:sz w:val="28"/>
          <w:lang w:val="ru-RU"/>
        </w:rPr>
        <w:t>от</w:t>
      </w:r>
      <w:proofErr w:type="gramEnd"/>
    </w:p>
    <w:p w:rsidR="00F20EB0" w:rsidRPr="001D1D47" w:rsidRDefault="001D1D47">
      <w:pPr>
        <w:pStyle w:val="a3"/>
        <w:spacing w:before="153"/>
        <w:ind w:left="142" w:right="583"/>
        <w:rPr>
          <w:color w:val="002060"/>
          <w:lang w:val="ru-RU"/>
        </w:rPr>
      </w:pPr>
      <w:r w:rsidRPr="001D1D47">
        <w:rPr>
          <w:color w:val="002060"/>
          <w:lang w:val="ru-RU"/>
        </w:rPr>
        <w:t>него прыжками или мелкими шажками, чтобы обезопасить себя от поражения шаговым напряжением. Расстояние, на которое растекается электроток по земле, может быть от двух (сухая земля) до 30 м (влажная).</w:t>
      </w:r>
    </w:p>
    <w:p w:rsidR="00F20EB0" w:rsidRPr="001D1D47" w:rsidRDefault="001D1D47">
      <w:pPr>
        <w:pStyle w:val="Heading1"/>
        <w:numPr>
          <w:ilvl w:val="1"/>
          <w:numId w:val="9"/>
        </w:numPr>
        <w:tabs>
          <w:tab w:val="left" w:pos="635"/>
        </w:tabs>
        <w:spacing w:before="153" w:line="321" w:lineRule="exact"/>
        <w:ind w:left="634" w:hanging="493"/>
        <w:rPr>
          <w:color w:val="002060"/>
          <w:lang w:val="ru-RU"/>
        </w:rPr>
      </w:pPr>
      <w:r w:rsidRPr="001D1D47">
        <w:rPr>
          <w:color w:val="002060"/>
          <w:lang w:val="ru-RU"/>
        </w:rPr>
        <w:t>Действия в случае аварии на автомо</w:t>
      </w:r>
      <w:r w:rsidRPr="001D1D47">
        <w:rPr>
          <w:color w:val="002060"/>
          <w:lang w:val="ru-RU"/>
        </w:rPr>
        <w:t>бильном</w:t>
      </w:r>
      <w:r w:rsidRPr="001D1D47">
        <w:rPr>
          <w:color w:val="002060"/>
          <w:spacing w:val="-14"/>
          <w:lang w:val="ru-RU"/>
        </w:rPr>
        <w:t xml:space="preserve"> </w:t>
      </w:r>
      <w:r w:rsidRPr="001D1D47">
        <w:rPr>
          <w:color w:val="002060"/>
          <w:lang w:val="ru-RU"/>
        </w:rPr>
        <w:t>транспорте.</w:t>
      </w:r>
    </w:p>
    <w:p w:rsidR="00F20EB0" w:rsidRPr="001D1D47" w:rsidRDefault="001D1D47">
      <w:pPr>
        <w:pStyle w:val="a3"/>
        <w:ind w:left="142" w:right="274"/>
        <w:rPr>
          <w:color w:val="002060"/>
          <w:lang w:val="ru-RU"/>
        </w:rPr>
      </w:pPr>
      <w:r w:rsidRPr="001D1D47">
        <w:rPr>
          <w:color w:val="002060"/>
          <w:lang w:val="ru-RU"/>
        </w:rPr>
        <w:t>Около 75% всех аварий на автомобильном транспорте происходит из-за нарушения водителями Правил дорожного движения РФ. Наиболее опасные виды нарушений: превышение скорости, игнорирование требований</w:t>
      </w:r>
    </w:p>
    <w:p w:rsidR="00F20EB0" w:rsidRPr="001D1D47" w:rsidRDefault="00F20EB0">
      <w:pPr>
        <w:rPr>
          <w:color w:val="002060"/>
          <w:lang w:val="ru-RU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3"/>
        <w:spacing w:before="67"/>
        <w:ind w:right="1042"/>
        <w:rPr>
          <w:color w:val="002060"/>
          <w:lang w:val="ru-RU"/>
        </w:rPr>
      </w:pPr>
      <w:r w:rsidRPr="001D1D47">
        <w:rPr>
          <w:color w:val="002060"/>
          <w:lang w:val="ru-RU"/>
        </w:rPr>
        <w:lastRenderedPageBreak/>
        <w:t>дорожных знаков и разметок, выезд на полосу встречного движения и управление автомобилем в нетрезвом состоянии.</w:t>
      </w:r>
    </w:p>
    <w:p w:rsidR="00F20EB0" w:rsidRPr="001D1D47" w:rsidRDefault="001D1D47">
      <w:pPr>
        <w:pStyle w:val="a3"/>
        <w:spacing w:before="151"/>
        <w:ind w:right="368"/>
        <w:rPr>
          <w:color w:val="002060"/>
          <w:lang w:val="ru-RU"/>
        </w:rPr>
      </w:pPr>
      <w:r w:rsidRPr="001D1D47">
        <w:rPr>
          <w:color w:val="002060"/>
          <w:lang w:val="ru-RU"/>
        </w:rPr>
        <w:t>Часто приводит к авариям плохое состояние дороги, неисправность машин: на первом месте – тормоза, на втором – рулевое управление, на третьем – к</w:t>
      </w:r>
      <w:r w:rsidRPr="001D1D47">
        <w:rPr>
          <w:color w:val="002060"/>
          <w:lang w:val="ru-RU"/>
        </w:rPr>
        <w:t>олеса, шины. Особенность автомобильных аварий состоит в том, что 80% раненых погибает в первые три часа (из-за кровопотери).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147"/>
        <w:ind w:left="912" w:hanging="77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неизбежности столкновения следует сохранять</w:t>
      </w:r>
      <w:r w:rsidRPr="001D1D47">
        <w:rPr>
          <w:color w:val="002060"/>
          <w:spacing w:val="-1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самообладание:</w:t>
      </w:r>
    </w:p>
    <w:p w:rsidR="00F20EB0" w:rsidRPr="001D1D47" w:rsidRDefault="001D1D47">
      <w:pPr>
        <w:pStyle w:val="a3"/>
        <w:spacing w:before="156" w:line="237" w:lineRule="auto"/>
        <w:ind w:left="142" w:right="656"/>
        <w:rPr>
          <w:color w:val="002060"/>
          <w:lang w:val="ru-RU"/>
        </w:rPr>
      </w:pPr>
      <w:r w:rsidRPr="001D1D47">
        <w:rPr>
          <w:color w:val="002060"/>
          <w:lang w:val="ru-RU"/>
        </w:rPr>
        <w:t xml:space="preserve">это позволит управлять машиной до последней возможности. До предела </w:t>
      </w:r>
      <w:r w:rsidRPr="001D1D47">
        <w:rPr>
          <w:color w:val="002060"/>
          <w:lang w:val="ru-RU"/>
        </w:rPr>
        <w:t>напрячь все мышцы и не расслабляться – до полной остановки.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2" w:line="352" w:lineRule="auto"/>
        <w:ind w:left="142" w:right="789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Сделать все, чтобы уйти от встречного удара: кювет, забор, кустарник или дерево – лучше движущего навстречу</w:t>
      </w:r>
      <w:r w:rsidRPr="001D1D47">
        <w:rPr>
          <w:color w:val="002060"/>
          <w:spacing w:val="-1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автомобиля.</w:t>
      </w:r>
    </w:p>
    <w:p w:rsidR="00F20EB0" w:rsidRPr="001D1D47" w:rsidRDefault="001D1D47">
      <w:pPr>
        <w:pStyle w:val="a3"/>
        <w:spacing w:before="1" w:line="237" w:lineRule="auto"/>
        <w:ind w:left="142" w:right="776"/>
        <w:rPr>
          <w:color w:val="002060"/>
          <w:lang w:val="ru-RU"/>
        </w:rPr>
      </w:pPr>
      <w:r w:rsidRPr="001D1D47">
        <w:rPr>
          <w:color w:val="002060"/>
          <w:lang w:val="ru-RU"/>
        </w:rPr>
        <w:t>Помнить: при столкновении с неподвижным предметом удар левым или правым крыл</w:t>
      </w:r>
      <w:r w:rsidRPr="001D1D47">
        <w:rPr>
          <w:color w:val="002060"/>
          <w:lang w:val="ru-RU"/>
        </w:rPr>
        <w:t>ом хуже, чем бампером.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spacing w:before="155"/>
        <w:ind w:left="142" w:right="22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неизбежности удара – защищать голову. Если автомашина идет на малой скорости, вдавиться в сиденье спиной и, напрягая все мышцы, упереться руками в руль. Если же скорость превышает 60 км/ч и ремень безопасности не пристегнут, прижаться грудью к рулевой</w:t>
      </w:r>
      <w:r w:rsidRPr="001D1D47">
        <w:rPr>
          <w:color w:val="002060"/>
          <w:spacing w:val="-14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колонке.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3"/>
        </w:tabs>
        <w:spacing w:before="152" w:line="237" w:lineRule="auto"/>
        <w:ind w:left="142" w:right="559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Находясь на переднем сиденье пассажира, закрыть голову руками и завалиться на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бок.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775"/>
        </w:tabs>
        <w:spacing w:before="152"/>
        <w:ind w:left="774" w:hanging="63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Сидя на заднем сиденье. Постараться упасть на</w:t>
      </w:r>
      <w:r w:rsidRPr="001D1D47">
        <w:rPr>
          <w:color w:val="002060"/>
          <w:spacing w:val="-1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пол.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775"/>
        </w:tabs>
        <w:spacing w:before="153"/>
        <w:ind w:left="142" w:right="657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 xml:space="preserve">После аварии определиться, в каком месте </w:t>
      </w:r>
      <w:proofErr w:type="gramStart"/>
      <w:r w:rsidRPr="001D1D47">
        <w:rPr>
          <w:color w:val="002060"/>
          <w:sz w:val="28"/>
          <w:lang w:val="ru-RU"/>
        </w:rPr>
        <w:t>автомобиля</w:t>
      </w:r>
      <w:proofErr w:type="gramEnd"/>
      <w:r w:rsidRPr="001D1D47">
        <w:rPr>
          <w:color w:val="002060"/>
          <w:sz w:val="28"/>
          <w:lang w:val="ru-RU"/>
        </w:rPr>
        <w:t xml:space="preserve"> и в </w:t>
      </w:r>
      <w:proofErr w:type="gramStart"/>
      <w:r w:rsidRPr="001D1D47">
        <w:rPr>
          <w:color w:val="002060"/>
          <w:sz w:val="28"/>
          <w:lang w:val="ru-RU"/>
        </w:rPr>
        <w:t>каком</w:t>
      </w:r>
      <w:proofErr w:type="gramEnd"/>
      <w:r w:rsidRPr="001D1D47">
        <w:rPr>
          <w:color w:val="002060"/>
          <w:sz w:val="28"/>
          <w:lang w:val="ru-RU"/>
        </w:rPr>
        <w:t xml:space="preserve"> положении находитесь, не горит ли автомобиль и не подтекает ли бензин (особенно при</w:t>
      </w:r>
      <w:r w:rsidRPr="001D1D47">
        <w:rPr>
          <w:color w:val="002060"/>
          <w:spacing w:val="-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опрокидывании).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775"/>
        </w:tabs>
        <w:spacing w:before="152" w:line="237" w:lineRule="auto"/>
        <w:ind w:left="142" w:right="945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Если двери заклинены, покинуть салон через окна, открыв их или разбив.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775"/>
        </w:tabs>
        <w:spacing w:before="153"/>
        <w:ind w:left="142" w:right="534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Выбравшись из машины, о</w:t>
      </w:r>
      <w:r w:rsidRPr="001D1D47">
        <w:rPr>
          <w:color w:val="002060"/>
          <w:sz w:val="28"/>
          <w:lang w:val="ru-RU"/>
        </w:rPr>
        <w:t>тойти от нее как можно дальше: возможен взрыв.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843"/>
        </w:tabs>
        <w:ind w:left="142" w:right="179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 xml:space="preserve">В троллейбусе (автобусе), при отсутствии свободных мест для сиденья, встать в центре салона, держась за поручень для большей устойчивости. </w:t>
      </w:r>
      <w:proofErr w:type="spellStart"/>
      <w:r w:rsidRPr="001D1D47">
        <w:rPr>
          <w:color w:val="002060"/>
          <w:sz w:val="28"/>
        </w:rPr>
        <w:t>Обратить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внимание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на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расположение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аварийных</w:t>
      </w:r>
      <w:proofErr w:type="spellEnd"/>
      <w:r w:rsidRPr="001D1D47">
        <w:rPr>
          <w:color w:val="002060"/>
          <w:sz w:val="28"/>
        </w:rPr>
        <w:t xml:space="preserve"> и </w:t>
      </w:r>
      <w:proofErr w:type="spellStart"/>
      <w:r w:rsidRPr="001D1D47">
        <w:rPr>
          <w:color w:val="002060"/>
          <w:sz w:val="28"/>
        </w:rPr>
        <w:t>запасных</w:t>
      </w:r>
      <w:proofErr w:type="spellEnd"/>
      <w:r w:rsidRPr="001D1D47">
        <w:rPr>
          <w:color w:val="002060"/>
          <w:spacing w:val="-15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выходов</w:t>
      </w:r>
      <w:proofErr w:type="spellEnd"/>
      <w:r w:rsidRPr="001D1D47">
        <w:rPr>
          <w:color w:val="002060"/>
          <w:sz w:val="28"/>
        </w:rPr>
        <w:t>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7"/>
        </w:tabs>
        <w:ind w:left="142" w:right="122"/>
        <w:jc w:val="both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При ав</w:t>
      </w:r>
      <w:r w:rsidRPr="001D1D47">
        <w:rPr>
          <w:color w:val="002060"/>
          <w:sz w:val="28"/>
          <w:lang w:val="ru-RU"/>
        </w:rPr>
        <w:t>арии возможна паника и давка у выходов. В этом случае</w:t>
      </w:r>
      <w:r w:rsidRPr="001D1D47">
        <w:rPr>
          <w:color w:val="002060"/>
          <w:spacing w:val="-3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 xml:space="preserve">следует воспользоваться аварийным выходом, </w:t>
      </w:r>
      <w:proofErr w:type="gramStart"/>
      <w:r w:rsidRPr="001D1D47">
        <w:rPr>
          <w:color w:val="002060"/>
          <w:sz w:val="28"/>
          <w:lang w:val="ru-RU"/>
        </w:rPr>
        <w:t>выдернув специальный шнур и выдави</w:t>
      </w:r>
      <w:proofErr w:type="gramEnd"/>
      <w:r w:rsidRPr="001D1D47">
        <w:rPr>
          <w:color w:val="002060"/>
          <w:sz w:val="28"/>
          <w:lang w:val="ru-RU"/>
        </w:rPr>
        <w:t xml:space="preserve"> стекло.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7"/>
        </w:tabs>
        <w:ind w:left="142" w:right="30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В случае пожара в салоне сообщить об этом водителю, открыть двери (с помощью аварийного открывания), аварийные выход</w:t>
      </w:r>
      <w:r w:rsidRPr="001D1D47">
        <w:rPr>
          <w:color w:val="002060"/>
          <w:sz w:val="28"/>
          <w:lang w:val="ru-RU"/>
        </w:rPr>
        <w:t>ы или разбить окно. При наличии в салоне огнетушителя принять меры к ликвидации очага пожара. Защитить органы дыхания от дыма (платком, шарфом и т.</w:t>
      </w:r>
      <w:r w:rsidRPr="001D1D47">
        <w:rPr>
          <w:color w:val="002060"/>
          <w:spacing w:val="-2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п.).</w:t>
      </w:r>
    </w:p>
    <w:p w:rsidR="00F20EB0" w:rsidRPr="001D1D47" w:rsidRDefault="00F20EB0">
      <w:pPr>
        <w:rPr>
          <w:color w:val="002060"/>
          <w:sz w:val="28"/>
          <w:lang w:val="ru-RU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6"/>
        </w:tabs>
        <w:spacing w:before="67"/>
        <w:ind w:right="51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lastRenderedPageBreak/>
        <w:t>При сильном загорании отойти как можно дальше от транспортного средства: может произойти взрыв бака с</w:t>
      </w:r>
      <w:r w:rsidRPr="001D1D47">
        <w:rPr>
          <w:color w:val="002060"/>
          <w:spacing w:val="-11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топливом.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6"/>
        </w:tabs>
        <w:spacing w:before="153" w:line="237" w:lineRule="auto"/>
        <w:ind w:right="33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Сообщить о загорании в пожарную охрану, используя все возможные средства</w:t>
      </w:r>
      <w:r w:rsidRPr="001D1D47">
        <w:rPr>
          <w:color w:val="002060"/>
          <w:spacing w:val="-2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связи.</w:t>
      </w:r>
    </w:p>
    <w:p w:rsidR="00F20EB0" w:rsidRPr="001D1D47" w:rsidRDefault="001D1D47">
      <w:pPr>
        <w:pStyle w:val="a4"/>
        <w:numPr>
          <w:ilvl w:val="1"/>
          <w:numId w:val="9"/>
        </w:numPr>
        <w:tabs>
          <w:tab w:val="left" w:pos="773"/>
        </w:tabs>
        <w:spacing w:before="154"/>
        <w:ind w:right="2711" w:hanging="1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Действия в случае разбивания приборов с ртутным заполнением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7"/>
        </w:tabs>
        <w:spacing w:before="0"/>
        <w:ind w:right="382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Если</w:t>
      </w:r>
      <w:r w:rsidRPr="001D1D47">
        <w:rPr>
          <w:color w:val="002060"/>
          <w:sz w:val="28"/>
          <w:lang w:val="ru-RU"/>
        </w:rPr>
        <w:t xml:space="preserve"> вследствие неосторожного обращения с приборами (лампы, термометры и др.) ртуть пролилась на оборудование или на пол </w:t>
      </w:r>
      <w:proofErr w:type="gramStart"/>
      <w:r w:rsidRPr="001D1D47">
        <w:rPr>
          <w:color w:val="002060"/>
          <w:sz w:val="28"/>
          <w:lang w:val="ru-RU"/>
        </w:rPr>
        <w:t>помещения</w:t>
      </w:r>
      <w:proofErr w:type="gramEnd"/>
      <w:r w:rsidRPr="001D1D47">
        <w:rPr>
          <w:color w:val="002060"/>
          <w:sz w:val="28"/>
          <w:lang w:val="ru-RU"/>
        </w:rPr>
        <w:t xml:space="preserve"> либо ртуть обнаружена в металлоломе, немедленно прекратить работы и сообщить о случившемся</w:t>
      </w:r>
      <w:r w:rsidRPr="001D1D47">
        <w:rPr>
          <w:color w:val="002060"/>
          <w:spacing w:val="-6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руководству.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85"/>
        </w:tabs>
        <w:spacing w:before="152"/>
        <w:ind w:right="1031"/>
        <w:rPr>
          <w:color w:val="002060"/>
          <w:sz w:val="28"/>
          <w:lang w:val="ru-RU"/>
        </w:rPr>
      </w:pPr>
      <w:proofErr w:type="gramStart"/>
      <w:r w:rsidRPr="001D1D47">
        <w:rPr>
          <w:color w:val="002060"/>
          <w:sz w:val="28"/>
          <w:lang w:val="ru-RU"/>
        </w:rPr>
        <w:t xml:space="preserve">Части разбитых предметов </w:t>
      </w:r>
      <w:r w:rsidRPr="001D1D47">
        <w:rPr>
          <w:color w:val="002060"/>
          <w:sz w:val="28"/>
          <w:lang w:val="ru-RU"/>
        </w:rPr>
        <w:t xml:space="preserve">и пол помещения должны быть подвергнуты </w:t>
      </w:r>
      <w:proofErr w:type="spellStart"/>
      <w:r w:rsidRPr="001D1D47">
        <w:rPr>
          <w:color w:val="002060"/>
          <w:sz w:val="28"/>
          <w:lang w:val="ru-RU"/>
        </w:rPr>
        <w:t>демеркуризации</w:t>
      </w:r>
      <w:proofErr w:type="spellEnd"/>
      <w:r w:rsidRPr="001D1D47">
        <w:rPr>
          <w:color w:val="002060"/>
          <w:sz w:val="28"/>
          <w:lang w:val="ru-RU"/>
        </w:rPr>
        <w:t xml:space="preserve"> ответственным за сбор, хранение и учет отработанных ртутьсодержащих ламп в</w:t>
      </w:r>
      <w:r w:rsidRPr="001D1D47">
        <w:rPr>
          <w:color w:val="002060"/>
          <w:spacing w:val="-5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подразделении.</w:t>
      </w:r>
      <w:proofErr w:type="gramEnd"/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17"/>
        </w:tabs>
        <w:spacing w:before="147"/>
        <w:ind w:left="916" w:hanging="776"/>
        <w:rPr>
          <w:color w:val="002060"/>
          <w:sz w:val="28"/>
          <w:lang w:val="ru-RU"/>
        </w:rPr>
      </w:pPr>
      <w:proofErr w:type="spellStart"/>
      <w:r w:rsidRPr="001D1D47">
        <w:rPr>
          <w:color w:val="002060"/>
          <w:sz w:val="28"/>
          <w:lang w:val="ru-RU"/>
        </w:rPr>
        <w:t>Демеркуризация</w:t>
      </w:r>
      <w:proofErr w:type="spellEnd"/>
      <w:r w:rsidRPr="001D1D47">
        <w:rPr>
          <w:color w:val="002060"/>
          <w:sz w:val="28"/>
          <w:lang w:val="ru-RU"/>
        </w:rPr>
        <w:t xml:space="preserve"> включает в себя три обязательных</w:t>
      </w:r>
      <w:r w:rsidRPr="001D1D47">
        <w:rPr>
          <w:color w:val="002060"/>
          <w:spacing w:val="-1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этапа:</w:t>
      </w:r>
    </w:p>
    <w:p w:rsidR="00F20EB0" w:rsidRPr="001D1D47" w:rsidRDefault="001D1D47">
      <w:pPr>
        <w:pStyle w:val="a3"/>
        <w:spacing w:before="151"/>
        <w:ind w:right="1338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 xml:space="preserve">механическую очистку помещения, оборудования, приборов, </w:t>
      </w:r>
      <w:r w:rsidRPr="001D1D47">
        <w:rPr>
          <w:color w:val="002060"/>
          <w:lang w:val="ru-RU"/>
        </w:rPr>
        <w:t>пола помещения посредством сбора ее совками или грушей с тонким наконечником;</w:t>
      </w:r>
    </w:p>
    <w:p w:rsidR="00F20EB0" w:rsidRPr="001D1D47" w:rsidRDefault="001D1D47">
      <w:pPr>
        <w:pStyle w:val="a3"/>
        <w:spacing w:before="148" w:line="352" w:lineRule="auto"/>
        <w:ind w:left="281" w:right="2103" w:hanging="1"/>
        <w:rPr>
          <w:color w:val="002060"/>
          <w:lang w:val="ru-RU"/>
        </w:rPr>
      </w:pPr>
      <w:r w:rsidRPr="001D1D47">
        <w:rPr>
          <w:color w:val="002060"/>
          <w:lang w:val="ru-RU"/>
        </w:rPr>
        <w:t>химическую обработку загрязненных ртутью поверхностей; влажную уборку помещения.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85"/>
        </w:tabs>
        <w:spacing w:before="0" w:line="319" w:lineRule="exact"/>
        <w:ind w:left="984" w:hanging="843"/>
        <w:rPr>
          <w:color w:val="002060"/>
          <w:sz w:val="28"/>
        </w:rPr>
      </w:pPr>
      <w:r w:rsidRPr="001D1D47">
        <w:rPr>
          <w:color w:val="002060"/>
          <w:sz w:val="28"/>
        </w:rPr>
        <w:t xml:space="preserve">К </w:t>
      </w:r>
      <w:proofErr w:type="spellStart"/>
      <w:r w:rsidRPr="001D1D47">
        <w:rPr>
          <w:color w:val="002060"/>
          <w:sz w:val="28"/>
        </w:rPr>
        <w:t>числу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демеркуризаторов</w:t>
      </w:r>
      <w:proofErr w:type="spellEnd"/>
      <w:r w:rsidRPr="001D1D47">
        <w:rPr>
          <w:color w:val="002060"/>
          <w:spacing w:val="-7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относятся</w:t>
      </w:r>
      <w:proofErr w:type="spellEnd"/>
      <w:r w:rsidRPr="001D1D47">
        <w:rPr>
          <w:color w:val="002060"/>
          <w:sz w:val="28"/>
        </w:rPr>
        <w:t>:</w:t>
      </w:r>
    </w:p>
    <w:p w:rsidR="00F20EB0" w:rsidRPr="001D1D47" w:rsidRDefault="001D1D47">
      <w:pPr>
        <w:pStyle w:val="a3"/>
        <w:spacing w:before="156" w:line="237" w:lineRule="auto"/>
        <w:ind w:left="142" w:right="1130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>20%-ный водный раствор хлорного железа (приготовление раствора осуществляется на холоде);</w:t>
      </w:r>
    </w:p>
    <w:p w:rsidR="00F20EB0" w:rsidRPr="001D1D47" w:rsidRDefault="001D1D47">
      <w:pPr>
        <w:pStyle w:val="a3"/>
        <w:spacing w:before="157" w:line="237" w:lineRule="auto"/>
        <w:ind w:left="142" w:right="198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>мыльно-содовый раствор (4%-ный раствор мыла в 5%-ном водном растворе соды);</w:t>
      </w:r>
    </w:p>
    <w:p w:rsidR="00F20EB0" w:rsidRPr="001D1D47" w:rsidRDefault="001D1D47">
      <w:pPr>
        <w:pStyle w:val="a3"/>
        <w:spacing w:before="154"/>
        <w:ind w:left="142" w:right="1082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>0,2%-ный водный раствор марганцовокислого калия, подкисленного соляной кислотой (5мл кисло</w:t>
      </w:r>
      <w:r w:rsidRPr="001D1D47">
        <w:rPr>
          <w:color w:val="002060"/>
          <w:lang w:val="ru-RU"/>
        </w:rPr>
        <w:t>ты, удельный вес – 1,19 на 1л раствора марганцовокислого калия).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85"/>
        </w:tabs>
        <w:ind w:left="142" w:right="578"/>
        <w:rPr>
          <w:color w:val="002060"/>
          <w:sz w:val="28"/>
        </w:rPr>
      </w:pPr>
      <w:r w:rsidRPr="001D1D47">
        <w:rPr>
          <w:color w:val="002060"/>
          <w:sz w:val="28"/>
          <w:lang w:val="ru-RU"/>
        </w:rPr>
        <w:t xml:space="preserve">Собранная при </w:t>
      </w:r>
      <w:proofErr w:type="spellStart"/>
      <w:r w:rsidRPr="001D1D47">
        <w:rPr>
          <w:color w:val="002060"/>
          <w:sz w:val="28"/>
          <w:lang w:val="ru-RU"/>
        </w:rPr>
        <w:t>демеркуризации</w:t>
      </w:r>
      <w:proofErr w:type="spellEnd"/>
      <w:r w:rsidRPr="001D1D47">
        <w:rPr>
          <w:color w:val="002060"/>
          <w:sz w:val="28"/>
          <w:lang w:val="ru-RU"/>
        </w:rPr>
        <w:t xml:space="preserve"> ртуть сдается в специальное временное место хранения с последующей сдачей на специализированное предприятие для утилизации. </w:t>
      </w:r>
      <w:proofErr w:type="spellStart"/>
      <w:r w:rsidRPr="001D1D47">
        <w:rPr>
          <w:color w:val="002060"/>
          <w:sz w:val="28"/>
        </w:rPr>
        <w:t>Ртуть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должна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храниться</w:t>
      </w:r>
      <w:proofErr w:type="spellEnd"/>
      <w:r w:rsidRPr="001D1D47">
        <w:rPr>
          <w:color w:val="002060"/>
          <w:sz w:val="28"/>
        </w:rPr>
        <w:t xml:space="preserve"> в</w:t>
      </w:r>
      <w:r w:rsidRPr="001D1D47">
        <w:rPr>
          <w:color w:val="002060"/>
          <w:spacing w:val="-21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толстостенных</w:t>
      </w:r>
      <w:proofErr w:type="spellEnd"/>
    </w:p>
    <w:p w:rsidR="00F20EB0" w:rsidRPr="001D1D47" w:rsidRDefault="001D1D47">
      <w:pPr>
        <w:pStyle w:val="a3"/>
        <w:spacing w:before="152" w:line="237" w:lineRule="auto"/>
        <w:ind w:left="142" w:right="1674"/>
        <w:rPr>
          <w:color w:val="002060"/>
          <w:lang w:val="ru-RU"/>
        </w:rPr>
      </w:pPr>
      <w:r w:rsidRPr="001D1D47">
        <w:rPr>
          <w:color w:val="002060"/>
          <w:lang w:val="ru-RU"/>
        </w:rPr>
        <w:t xml:space="preserve">стеклянных </w:t>
      </w:r>
      <w:proofErr w:type="gramStart"/>
      <w:r w:rsidRPr="001D1D47">
        <w:rPr>
          <w:color w:val="002060"/>
          <w:lang w:val="ru-RU"/>
        </w:rPr>
        <w:t>сосудах</w:t>
      </w:r>
      <w:proofErr w:type="gramEnd"/>
      <w:r w:rsidRPr="001D1D47">
        <w:rPr>
          <w:color w:val="002060"/>
          <w:lang w:val="ru-RU"/>
        </w:rPr>
        <w:t xml:space="preserve"> с плотно притертыми конусными пробками, исключающими поступление паров ртути в помещение.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985"/>
        </w:tabs>
        <w:spacing w:before="152"/>
        <w:ind w:left="142" w:right="414"/>
        <w:rPr>
          <w:color w:val="002060"/>
          <w:sz w:val="28"/>
          <w:lang w:val="ru-RU"/>
        </w:rPr>
      </w:pPr>
      <w:proofErr w:type="spellStart"/>
      <w:r w:rsidRPr="001D1D47">
        <w:rPr>
          <w:color w:val="002060"/>
          <w:sz w:val="28"/>
          <w:lang w:val="ru-RU"/>
        </w:rPr>
        <w:t>Демеркуризованные</w:t>
      </w:r>
      <w:proofErr w:type="spellEnd"/>
      <w:r w:rsidRPr="001D1D47">
        <w:rPr>
          <w:color w:val="002060"/>
          <w:sz w:val="28"/>
          <w:lang w:val="ru-RU"/>
        </w:rPr>
        <w:t xml:space="preserve"> части ртутьсодержащих ламп удаляются с бытовыми отходами. Разбитые лампы загрязняют внешние поверхности целых ламп, спецодежду п</w:t>
      </w:r>
      <w:r w:rsidRPr="001D1D47">
        <w:rPr>
          <w:color w:val="002060"/>
          <w:sz w:val="28"/>
          <w:lang w:val="ru-RU"/>
        </w:rPr>
        <w:t>ерсонала, поэтому не допускается их совместное хранение и сбор в одну и ту же</w:t>
      </w:r>
      <w:r w:rsidRPr="001D1D47">
        <w:rPr>
          <w:color w:val="002060"/>
          <w:spacing w:val="-13"/>
          <w:sz w:val="28"/>
          <w:lang w:val="ru-RU"/>
        </w:rPr>
        <w:t xml:space="preserve"> </w:t>
      </w:r>
      <w:r w:rsidRPr="001D1D47">
        <w:rPr>
          <w:color w:val="002060"/>
          <w:sz w:val="28"/>
          <w:lang w:val="ru-RU"/>
        </w:rPr>
        <w:t>упаковку.</w:t>
      </w:r>
    </w:p>
    <w:p w:rsidR="00F20EB0" w:rsidRPr="001D1D47" w:rsidRDefault="00F20EB0">
      <w:pPr>
        <w:rPr>
          <w:color w:val="002060"/>
          <w:sz w:val="28"/>
          <w:lang w:val="ru-RU"/>
        </w:rPr>
        <w:sectPr w:rsidR="00F20EB0" w:rsidRPr="001D1D47" w:rsidSect="001D1D47">
          <w:pgSz w:w="11910" w:h="16840"/>
          <w:pgMar w:top="1040" w:right="740" w:bottom="280" w:left="1560" w:header="720" w:footer="720" w:gutter="0"/>
          <w:pgBorders w:offsetFrom="page">
            <w:top w:val="partyGlass" w:sz="31" w:space="24" w:color="auto"/>
            <w:left w:val="partyGlass" w:sz="31" w:space="24" w:color="auto"/>
            <w:bottom w:val="partyGlass" w:sz="31" w:space="24" w:color="auto"/>
            <w:right w:val="partyGlass" w:sz="31" w:space="24" w:color="auto"/>
          </w:pgBorders>
          <w:cols w:space="720"/>
        </w:sectPr>
      </w:pPr>
    </w:p>
    <w:p w:rsidR="00F20EB0" w:rsidRPr="001D1D47" w:rsidRDefault="001D1D47">
      <w:pPr>
        <w:pStyle w:val="Heading1"/>
        <w:numPr>
          <w:ilvl w:val="1"/>
          <w:numId w:val="9"/>
        </w:numPr>
        <w:tabs>
          <w:tab w:val="left" w:pos="773"/>
        </w:tabs>
        <w:spacing w:before="72" w:line="319" w:lineRule="exact"/>
        <w:ind w:left="772" w:hanging="632"/>
        <w:rPr>
          <w:color w:val="002060"/>
        </w:rPr>
      </w:pPr>
      <w:proofErr w:type="spellStart"/>
      <w:r w:rsidRPr="001D1D47">
        <w:rPr>
          <w:color w:val="002060"/>
        </w:rPr>
        <w:lastRenderedPageBreak/>
        <w:t>Действия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при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нападении</w:t>
      </w:r>
      <w:proofErr w:type="spellEnd"/>
      <w:r w:rsidRPr="001D1D47">
        <w:rPr>
          <w:color w:val="002060"/>
          <w:spacing w:val="-6"/>
        </w:rPr>
        <w:t xml:space="preserve"> </w:t>
      </w:r>
      <w:proofErr w:type="spellStart"/>
      <w:r w:rsidRPr="001D1D47">
        <w:rPr>
          <w:color w:val="002060"/>
        </w:rPr>
        <w:t>собак</w:t>
      </w:r>
      <w:proofErr w:type="spellEnd"/>
      <w:r w:rsidRPr="001D1D47">
        <w:rPr>
          <w:color w:val="002060"/>
        </w:rPr>
        <w:t>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1054"/>
        </w:tabs>
        <w:spacing w:before="0" w:line="319" w:lineRule="exact"/>
        <w:ind w:left="1053" w:hanging="913"/>
        <w:rPr>
          <w:color w:val="002060"/>
          <w:sz w:val="28"/>
        </w:rPr>
      </w:pPr>
      <w:proofErr w:type="spellStart"/>
      <w:r w:rsidRPr="001D1D47">
        <w:rPr>
          <w:color w:val="002060"/>
          <w:sz w:val="28"/>
        </w:rPr>
        <w:t>При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нападении</w:t>
      </w:r>
      <w:proofErr w:type="spellEnd"/>
      <w:r w:rsidRPr="001D1D47">
        <w:rPr>
          <w:color w:val="002060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собаки</w:t>
      </w:r>
      <w:proofErr w:type="spellEnd"/>
      <w:r w:rsidRPr="001D1D47">
        <w:rPr>
          <w:color w:val="002060"/>
          <w:spacing w:val="-1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необходимо</w:t>
      </w:r>
      <w:proofErr w:type="spellEnd"/>
      <w:r w:rsidRPr="001D1D47">
        <w:rPr>
          <w:color w:val="002060"/>
          <w:sz w:val="28"/>
        </w:rPr>
        <w:t>:</w:t>
      </w:r>
    </w:p>
    <w:p w:rsidR="00F20EB0" w:rsidRPr="001D1D47" w:rsidRDefault="001D1D47">
      <w:pPr>
        <w:pStyle w:val="a3"/>
        <w:spacing w:before="151" w:line="321" w:lineRule="exact"/>
        <w:ind w:left="280"/>
        <w:rPr>
          <w:color w:val="002060"/>
          <w:lang w:val="ru-RU"/>
        </w:rPr>
      </w:pPr>
      <w:r w:rsidRPr="001D1D47">
        <w:rPr>
          <w:color w:val="002060"/>
          <w:lang w:val="ru-RU"/>
        </w:rPr>
        <w:t>Попытаться остановить нападающую собаку громкой командой «Фу»,</w:t>
      </w:r>
    </w:p>
    <w:p w:rsidR="00F20EB0" w:rsidRPr="001D1D47" w:rsidRDefault="001D1D47">
      <w:pPr>
        <w:pStyle w:val="a3"/>
        <w:spacing w:line="321" w:lineRule="exact"/>
        <w:rPr>
          <w:color w:val="002060"/>
          <w:lang w:val="ru-RU"/>
        </w:rPr>
      </w:pPr>
      <w:r w:rsidRPr="001D1D47">
        <w:rPr>
          <w:color w:val="002060"/>
          <w:lang w:val="ru-RU"/>
        </w:rPr>
        <w:t>«Сидеть», «Стоять» и т. д.;</w:t>
      </w:r>
    </w:p>
    <w:p w:rsidR="00F20EB0" w:rsidRPr="001D1D47" w:rsidRDefault="001D1D47">
      <w:pPr>
        <w:pStyle w:val="a3"/>
        <w:spacing w:before="151" w:line="352" w:lineRule="auto"/>
        <w:ind w:left="210" w:right="1988"/>
        <w:rPr>
          <w:color w:val="002060"/>
          <w:lang w:val="ru-RU"/>
        </w:rPr>
      </w:pPr>
      <w:r w:rsidRPr="001D1D47">
        <w:rPr>
          <w:color w:val="002060"/>
          <w:lang w:val="ru-RU"/>
        </w:rPr>
        <w:t>бросить в собаку какой-либо предмет, чтобы выиграть время; использовать имеющиеся аэрозоли;</w:t>
      </w:r>
    </w:p>
    <w:p w:rsidR="00F20EB0" w:rsidRPr="001D1D47" w:rsidRDefault="001D1D47">
      <w:pPr>
        <w:pStyle w:val="a3"/>
        <w:spacing w:line="319" w:lineRule="exact"/>
        <w:ind w:left="280"/>
        <w:rPr>
          <w:color w:val="002060"/>
          <w:lang w:val="ru-RU"/>
        </w:rPr>
      </w:pPr>
      <w:r w:rsidRPr="001D1D47">
        <w:rPr>
          <w:color w:val="002060"/>
          <w:lang w:val="ru-RU"/>
        </w:rPr>
        <w:t>защищаться с помощью палки или камня;</w:t>
      </w:r>
    </w:p>
    <w:p w:rsidR="00F20EB0" w:rsidRPr="001D1D47" w:rsidRDefault="001D1D47">
      <w:pPr>
        <w:pStyle w:val="a3"/>
        <w:spacing w:before="155" w:line="237" w:lineRule="auto"/>
        <w:ind w:right="1138" w:firstLine="139"/>
        <w:rPr>
          <w:color w:val="002060"/>
          <w:lang w:val="ru-RU"/>
        </w:rPr>
      </w:pPr>
      <w:r w:rsidRPr="001D1D47">
        <w:rPr>
          <w:color w:val="002060"/>
          <w:lang w:val="ru-RU"/>
        </w:rPr>
        <w:t>при прыжке собаки – защитить горло, прижав подбородок к груди и выставив вперед руку;</w:t>
      </w:r>
    </w:p>
    <w:p w:rsidR="00F20EB0" w:rsidRPr="001D1D47" w:rsidRDefault="001D1D47">
      <w:pPr>
        <w:pStyle w:val="a3"/>
        <w:spacing w:before="152"/>
        <w:ind w:left="280"/>
        <w:rPr>
          <w:color w:val="002060"/>
          <w:lang w:val="ru-RU"/>
        </w:rPr>
      </w:pPr>
      <w:r w:rsidRPr="001D1D47">
        <w:rPr>
          <w:color w:val="002060"/>
          <w:lang w:val="ru-RU"/>
        </w:rPr>
        <w:t>бить собаку в нос, пах, язык;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1054"/>
        </w:tabs>
        <w:spacing w:before="151"/>
        <w:ind w:left="1053" w:hanging="913"/>
        <w:rPr>
          <w:color w:val="002060"/>
          <w:sz w:val="28"/>
        </w:rPr>
      </w:pPr>
      <w:proofErr w:type="spellStart"/>
      <w:r w:rsidRPr="001D1D47">
        <w:rPr>
          <w:color w:val="002060"/>
          <w:sz w:val="28"/>
        </w:rPr>
        <w:t>Не</w:t>
      </w:r>
      <w:proofErr w:type="spellEnd"/>
      <w:r w:rsidRPr="001D1D47">
        <w:rPr>
          <w:color w:val="002060"/>
          <w:spacing w:val="-2"/>
          <w:sz w:val="28"/>
        </w:rPr>
        <w:t xml:space="preserve"> </w:t>
      </w:r>
      <w:proofErr w:type="spellStart"/>
      <w:r w:rsidRPr="001D1D47">
        <w:rPr>
          <w:color w:val="002060"/>
          <w:sz w:val="28"/>
        </w:rPr>
        <w:t>допуска</w:t>
      </w:r>
      <w:r w:rsidRPr="001D1D47">
        <w:rPr>
          <w:color w:val="002060"/>
          <w:sz w:val="28"/>
        </w:rPr>
        <w:t>ется</w:t>
      </w:r>
      <w:proofErr w:type="spellEnd"/>
      <w:r w:rsidRPr="001D1D47">
        <w:rPr>
          <w:color w:val="002060"/>
          <w:sz w:val="28"/>
        </w:rPr>
        <w:t>:</w:t>
      </w:r>
    </w:p>
    <w:p w:rsidR="00F20EB0" w:rsidRPr="001D1D47" w:rsidRDefault="001D1D47">
      <w:pPr>
        <w:pStyle w:val="a3"/>
        <w:spacing w:before="149" w:line="352" w:lineRule="auto"/>
        <w:ind w:left="280" w:right="119"/>
        <w:rPr>
          <w:color w:val="002060"/>
          <w:lang w:val="ru-RU"/>
        </w:rPr>
      </w:pPr>
      <w:r w:rsidRPr="001D1D47">
        <w:rPr>
          <w:color w:val="002060"/>
          <w:lang w:val="ru-RU"/>
        </w:rPr>
        <w:t>заигрывать с незнакомой собакой, даже если она кажется вам дружелюбной; подходить к собаке, когда она ест; пытаться убежать;</w:t>
      </w:r>
    </w:p>
    <w:p w:rsidR="00F20EB0" w:rsidRPr="001D1D47" w:rsidRDefault="001D1D47">
      <w:pPr>
        <w:pStyle w:val="a3"/>
        <w:spacing w:line="321" w:lineRule="exact"/>
        <w:ind w:left="280"/>
        <w:rPr>
          <w:color w:val="002060"/>
        </w:rPr>
      </w:pPr>
      <w:proofErr w:type="spellStart"/>
      <w:proofErr w:type="gramStart"/>
      <w:r w:rsidRPr="001D1D47">
        <w:rPr>
          <w:color w:val="002060"/>
        </w:rPr>
        <w:t>поворачиваться</w:t>
      </w:r>
      <w:proofErr w:type="spellEnd"/>
      <w:proofErr w:type="gramEnd"/>
      <w:r w:rsidRPr="001D1D47">
        <w:rPr>
          <w:color w:val="002060"/>
        </w:rPr>
        <w:t xml:space="preserve"> к </w:t>
      </w:r>
      <w:proofErr w:type="spellStart"/>
      <w:r w:rsidRPr="001D1D47">
        <w:rPr>
          <w:color w:val="002060"/>
        </w:rPr>
        <w:t>собаке</w:t>
      </w:r>
      <w:proofErr w:type="spellEnd"/>
      <w:r w:rsidRPr="001D1D47">
        <w:rPr>
          <w:color w:val="002060"/>
        </w:rPr>
        <w:t xml:space="preserve"> </w:t>
      </w:r>
      <w:proofErr w:type="spellStart"/>
      <w:r w:rsidRPr="001D1D47">
        <w:rPr>
          <w:color w:val="002060"/>
        </w:rPr>
        <w:t>спиной</w:t>
      </w:r>
      <w:proofErr w:type="spellEnd"/>
      <w:r w:rsidRPr="001D1D47">
        <w:rPr>
          <w:color w:val="002060"/>
        </w:rPr>
        <w:t>.</w:t>
      </w:r>
    </w:p>
    <w:p w:rsidR="00F20EB0" w:rsidRPr="001D1D47" w:rsidRDefault="001D1D47">
      <w:pPr>
        <w:pStyle w:val="a4"/>
        <w:numPr>
          <w:ilvl w:val="2"/>
          <w:numId w:val="9"/>
        </w:numPr>
        <w:tabs>
          <w:tab w:val="left" w:pos="1054"/>
        </w:tabs>
        <w:spacing w:before="148"/>
        <w:ind w:left="1053" w:hanging="913"/>
        <w:rPr>
          <w:color w:val="002060"/>
          <w:sz w:val="28"/>
          <w:lang w:val="ru-RU"/>
        </w:rPr>
      </w:pPr>
      <w:r w:rsidRPr="001D1D47">
        <w:rPr>
          <w:color w:val="002060"/>
          <w:sz w:val="28"/>
          <w:lang w:val="ru-RU"/>
        </w:rPr>
        <w:t>Если укусила собака, необходимо немедленно обратиться</w:t>
      </w:r>
      <w:r w:rsidRPr="001D1D47">
        <w:rPr>
          <w:color w:val="002060"/>
          <w:spacing w:val="-12"/>
          <w:sz w:val="28"/>
          <w:lang w:val="ru-RU"/>
        </w:rPr>
        <w:t xml:space="preserve"> </w:t>
      </w:r>
      <w:proofErr w:type="gramStart"/>
      <w:r w:rsidRPr="001D1D47">
        <w:rPr>
          <w:color w:val="002060"/>
          <w:sz w:val="28"/>
          <w:lang w:val="ru-RU"/>
        </w:rPr>
        <w:t>в</w:t>
      </w:r>
      <w:proofErr w:type="gramEnd"/>
    </w:p>
    <w:p w:rsidR="00F20EB0" w:rsidRPr="001D1D47" w:rsidRDefault="001D1D47">
      <w:pPr>
        <w:pStyle w:val="a3"/>
        <w:spacing w:before="153"/>
        <w:ind w:right="641"/>
        <w:rPr>
          <w:color w:val="002060"/>
          <w:lang w:val="ru-RU"/>
        </w:rPr>
      </w:pPr>
      <w:r w:rsidRPr="001D1D47">
        <w:rPr>
          <w:color w:val="002060"/>
          <w:lang w:val="ru-RU"/>
        </w:rPr>
        <w:t>медицинскую организацию: собака может</w:t>
      </w:r>
      <w:r w:rsidRPr="001D1D47">
        <w:rPr>
          <w:color w:val="002060"/>
          <w:lang w:val="ru-RU"/>
        </w:rPr>
        <w:t xml:space="preserve"> являться переносчиком острой вирусной болезни (бешенства). Пройти полный курс лечебно- профилактических прививок.</w:t>
      </w:r>
    </w:p>
    <w:p w:rsidR="00F20EB0" w:rsidRPr="001D1D47" w:rsidRDefault="00F20EB0">
      <w:pPr>
        <w:pStyle w:val="a3"/>
        <w:ind w:left="0"/>
        <w:rPr>
          <w:sz w:val="30"/>
          <w:lang w:val="ru-RU"/>
        </w:rPr>
      </w:pPr>
    </w:p>
    <w:p w:rsidR="00F20EB0" w:rsidRPr="001D1D47" w:rsidRDefault="00F20EB0">
      <w:pPr>
        <w:pStyle w:val="a3"/>
        <w:spacing w:before="11"/>
        <w:ind w:left="0"/>
        <w:rPr>
          <w:sz w:val="23"/>
          <w:lang w:val="ru-RU"/>
        </w:rPr>
      </w:pPr>
    </w:p>
    <w:p w:rsidR="00F20EB0" w:rsidRDefault="00F20EB0">
      <w:pPr>
        <w:pStyle w:val="a3"/>
        <w:spacing w:before="148"/>
        <w:ind w:left="0" w:right="364"/>
        <w:jc w:val="right"/>
      </w:pPr>
    </w:p>
    <w:sectPr w:rsidR="00F20EB0" w:rsidSect="001D1D47">
      <w:pgSz w:w="11910" w:h="16840"/>
      <w:pgMar w:top="1040" w:right="740" w:bottom="280" w:left="1560" w:header="720" w:footer="720" w:gutter="0"/>
      <w:pgBorders w:offsetFrom="page">
        <w:top w:val="partyGlass" w:sz="31" w:space="24" w:color="auto"/>
        <w:left w:val="partyGlass" w:sz="31" w:space="24" w:color="auto"/>
        <w:bottom w:val="partyGlass" w:sz="31" w:space="24" w:color="auto"/>
        <w:right w:val="partyGlass" w:sz="31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65F6"/>
    <w:multiLevelType w:val="hybridMultilevel"/>
    <w:tmpl w:val="E62E22DE"/>
    <w:lvl w:ilvl="0" w:tplc="F5D46712">
      <w:start w:val="1"/>
      <w:numFmt w:val="decimal"/>
      <w:lvlText w:val="%1"/>
      <w:lvlJc w:val="left"/>
      <w:pPr>
        <w:ind w:left="141" w:hanging="492"/>
        <w:jc w:val="left"/>
      </w:pPr>
      <w:rPr>
        <w:rFonts w:hint="default"/>
      </w:rPr>
    </w:lvl>
    <w:lvl w:ilvl="1" w:tplc="811C7276">
      <w:numFmt w:val="none"/>
      <w:lvlText w:val=""/>
      <w:lvlJc w:val="left"/>
      <w:pPr>
        <w:tabs>
          <w:tab w:val="num" w:pos="360"/>
        </w:tabs>
      </w:pPr>
    </w:lvl>
    <w:lvl w:ilvl="2" w:tplc="B2F849F8">
      <w:numFmt w:val="bullet"/>
      <w:lvlText w:val="•"/>
      <w:lvlJc w:val="left"/>
      <w:pPr>
        <w:ind w:left="2033" w:hanging="492"/>
      </w:pPr>
      <w:rPr>
        <w:rFonts w:hint="default"/>
      </w:rPr>
    </w:lvl>
    <w:lvl w:ilvl="3" w:tplc="4058D6FA">
      <w:numFmt w:val="bullet"/>
      <w:lvlText w:val="•"/>
      <w:lvlJc w:val="left"/>
      <w:pPr>
        <w:ind w:left="2979" w:hanging="492"/>
      </w:pPr>
      <w:rPr>
        <w:rFonts w:hint="default"/>
      </w:rPr>
    </w:lvl>
    <w:lvl w:ilvl="4" w:tplc="F6F019C8">
      <w:numFmt w:val="bullet"/>
      <w:lvlText w:val="•"/>
      <w:lvlJc w:val="left"/>
      <w:pPr>
        <w:ind w:left="3926" w:hanging="492"/>
      </w:pPr>
      <w:rPr>
        <w:rFonts w:hint="default"/>
      </w:rPr>
    </w:lvl>
    <w:lvl w:ilvl="5" w:tplc="601CABC0">
      <w:numFmt w:val="bullet"/>
      <w:lvlText w:val="•"/>
      <w:lvlJc w:val="left"/>
      <w:pPr>
        <w:ind w:left="4873" w:hanging="492"/>
      </w:pPr>
      <w:rPr>
        <w:rFonts w:hint="default"/>
      </w:rPr>
    </w:lvl>
    <w:lvl w:ilvl="6" w:tplc="66A658E8">
      <w:numFmt w:val="bullet"/>
      <w:lvlText w:val="•"/>
      <w:lvlJc w:val="left"/>
      <w:pPr>
        <w:ind w:left="5819" w:hanging="492"/>
      </w:pPr>
      <w:rPr>
        <w:rFonts w:hint="default"/>
      </w:rPr>
    </w:lvl>
    <w:lvl w:ilvl="7" w:tplc="31B0B95A">
      <w:numFmt w:val="bullet"/>
      <w:lvlText w:val="•"/>
      <w:lvlJc w:val="left"/>
      <w:pPr>
        <w:ind w:left="6766" w:hanging="492"/>
      </w:pPr>
      <w:rPr>
        <w:rFonts w:hint="default"/>
      </w:rPr>
    </w:lvl>
    <w:lvl w:ilvl="8" w:tplc="68C27394">
      <w:numFmt w:val="bullet"/>
      <w:lvlText w:val="•"/>
      <w:lvlJc w:val="left"/>
      <w:pPr>
        <w:ind w:left="7713" w:hanging="492"/>
      </w:pPr>
      <w:rPr>
        <w:rFonts w:hint="default"/>
      </w:rPr>
    </w:lvl>
  </w:abstractNum>
  <w:abstractNum w:abstractNumId="1">
    <w:nsid w:val="174C730B"/>
    <w:multiLevelType w:val="hybridMultilevel"/>
    <w:tmpl w:val="6E74FA00"/>
    <w:lvl w:ilvl="0" w:tplc="96466256">
      <w:start w:val="3"/>
      <w:numFmt w:val="decimal"/>
      <w:lvlText w:val="%1"/>
      <w:lvlJc w:val="left"/>
      <w:pPr>
        <w:ind w:left="634" w:hanging="492"/>
        <w:jc w:val="left"/>
      </w:pPr>
      <w:rPr>
        <w:rFonts w:hint="default"/>
      </w:rPr>
    </w:lvl>
    <w:lvl w:ilvl="1" w:tplc="F4BC6DE4">
      <w:numFmt w:val="none"/>
      <w:lvlText w:val=""/>
      <w:lvlJc w:val="left"/>
      <w:pPr>
        <w:tabs>
          <w:tab w:val="num" w:pos="360"/>
        </w:tabs>
      </w:pPr>
    </w:lvl>
    <w:lvl w:ilvl="2" w:tplc="39840D06">
      <w:numFmt w:val="none"/>
      <w:lvlText w:val=""/>
      <w:lvlJc w:val="left"/>
      <w:pPr>
        <w:tabs>
          <w:tab w:val="num" w:pos="360"/>
        </w:tabs>
      </w:pPr>
    </w:lvl>
    <w:lvl w:ilvl="3" w:tplc="F8CC5D02">
      <w:numFmt w:val="bullet"/>
      <w:lvlText w:val="•"/>
      <w:lvlJc w:val="left"/>
      <w:pPr>
        <w:ind w:left="1760" w:hanging="771"/>
      </w:pPr>
      <w:rPr>
        <w:rFonts w:hint="default"/>
      </w:rPr>
    </w:lvl>
    <w:lvl w:ilvl="4" w:tplc="933AA142">
      <w:numFmt w:val="bullet"/>
      <w:lvlText w:val="•"/>
      <w:lvlJc w:val="left"/>
      <w:pPr>
        <w:ind w:left="2881" w:hanging="771"/>
      </w:pPr>
      <w:rPr>
        <w:rFonts w:hint="default"/>
      </w:rPr>
    </w:lvl>
    <w:lvl w:ilvl="5" w:tplc="DA023CC4">
      <w:numFmt w:val="bullet"/>
      <w:lvlText w:val="•"/>
      <w:lvlJc w:val="left"/>
      <w:pPr>
        <w:ind w:left="4002" w:hanging="771"/>
      </w:pPr>
      <w:rPr>
        <w:rFonts w:hint="default"/>
      </w:rPr>
    </w:lvl>
    <w:lvl w:ilvl="6" w:tplc="973A31E4">
      <w:numFmt w:val="bullet"/>
      <w:lvlText w:val="•"/>
      <w:lvlJc w:val="left"/>
      <w:pPr>
        <w:ind w:left="5123" w:hanging="771"/>
      </w:pPr>
      <w:rPr>
        <w:rFonts w:hint="default"/>
      </w:rPr>
    </w:lvl>
    <w:lvl w:ilvl="7" w:tplc="69C4ECD6">
      <w:numFmt w:val="bullet"/>
      <w:lvlText w:val="•"/>
      <w:lvlJc w:val="left"/>
      <w:pPr>
        <w:ind w:left="6244" w:hanging="771"/>
      </w:pPr>
      <w:rPr>
        <w:rFonts w:hint="default"/>
      </w:rPr>
    </w:lvl>
    <w:lvl w:ilvl="8" w:tplc="69B8111C">
      <w:numFmt w:val="bullet"/>
      <w:lvlText w:val="•"/>
      <w:lvlJc w:val="left"/>
      <w:pPr>
        <w:ind w:left="7364" w:hanging="771"/>
      </w:pPr>
      <w:rPr>
        <w:rFonts w:hint="default"/>
      </w:rPr>
    </w:lvl>
  </w:abstractNum>
  <w:abstractNum w:abstractNumId="2">
    <w:nsid w:val="270644DF"/>
    <w:multiLevelType w:val="hybridMultilevel"/>
    <w:tmpl w:val="D5F470D8"/>
    <w:lvl w:ilvl="0" w:tplc="70EC7BA0">
      <w:start w:val="1"/>
      <w:numFmt w:val="decimal"/>
      <w:lvlText w:val="%1."/>
      <w:lvlJc w:val="left"/>
      <w:pPr>
        <w:ind w:left="562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1" w:tplc="0FBE4D62">
      <w:numFmt w:val="none"/>
      <w:lvlText w:val=""/>
      <w:lvlJc w:val="left"/>
      <w:pPr>
        <w:tabs>
          <w:tab w:val="num" w:pos="360"/>
        </w:tabs>
      </w:pPr>
    </w:lvl>
    <w:lvl w:ilvl="2" w:tplc="15140A6C">
      <w:numFmt w:val="none"/>
      <w:lvlText w:val=""/>
      <w:lvlJc w:val="left"/>
      <w:pPr>
        <w:tabs>
          <w:tab w:val="num" w:pos="360"/>
        </w:tabs>
      </w:pPr>
    </w:lvl>
    <w:lvl w:ilvl="3" w:tplc="41FA8C0A">
      <w:numFmt w:val="bullet"/>
      <w:lvlText w:val="•"/>
      <w:lvlJc w:val="left"/>
      <w:pPr>
        <w:ind w:left="840" w:hanging="701"/>
      </w:pPr>
      <w:rPr>
        <w:rFonts w:hint="default"/>
      </w:rPr>
    </w:lvl>
    <w:lvl w:ilvl="4" w:tplc="CF745192">
      <w:numFmt w:val="bullet"/>
      <w:lvlText w:val="•"/>
      <w:lvlJc w:val="left"/>
      <w:pPr>
        <w:ind w:left="920" w:hanging="701"/>
      </w:pPr>
      <w:rPr>
        <w:rFonts w:hint="default"/>
      </w:rPr>
    </w:lvl>
    <w:lvl w:ilvl="5" w:tplc="CF2A2A3E">
      <w:numFmt w:val="bullet"/>
      <w:lvlText w:val="•"/>
      <w:lvlJc w:val="left"/>
      <w:pPr>
        <w:ind w:left="1060" w:hanging="701"/>
      </w:pPr>
      <w:rPr>
        <w:rFonts w:hint="default"/>
      </w:rPr>
    </w:lvl>
    <w:lvl w:ilvl="6" w:tplc="FA764BAC">
      <w:numFmt w:val="bullet"/>
      <w:lvlText w:val="•"/>
      <w:lvlJc w:val="left"/>
      <w:pPr>
        <w:ind w:left="2769" w:hanging="701"/>
      </w:pPr>
      <w:rPr>
        <w:rFonts w:hint="default"/>
      </w:rPr>
    </w:lvl>
    <w:lvl w:ilvl="7" w:tplc="7B3086B6">
      <w:numFmt w:val="bullet"/>
      <w:lvlText w:val="•"/>
      <w:lvlJc w:val="left"/>
      <w:pPr>
        <w:ind w:left="4478" w:hanging="701"/>
      </w:pPr>
      <w:rPr>
        <w:rFonts w:hint="default"/>
      </w:rPr>
    </w:lvl>
    <w:lvl w:ilvl="8" w:tplc="64A470C0">
      <w:numFmt w:val="bullet"/>
      <w:lvlText w:val="•"/>
      <w:lvlJc w:val="left"/>
      <w:pPr>
        <w:ind w:left="6187" w:hanging="701"/>
      </w:pPr>
      <w:rPr>
        <w:rFonts w:hint="default"/>
      </w:rPr>
    </w:lvl>
  </w:abstractNum>
  <w:abstractNum w:abstractNumId="3">
    <w:nsid w:val="3D785710"/>
    <w:multiLevelType w:val="hybridMultilevel"/>
    <w:tmpl w:val="D24A12E0"/>
    <w:lvl w:ilvl="0" w:tplc="72605C46">
      <w:start w:val="3"/>
      <w:numFmt w:val="decimal"/>
      <w:lvlText w:val="%1"/>
      <w:lvlJc w:val="left"/>
      <w:pPr>
        <w:ind w:left="141" w:hanging="701"/>
        <w:jc w:val="left"/>
      </w:pPr>
      <w:rPr>
        <w:rFonts w:hint="default"/>
      </w:rPr>
    </w:lvl>
    <w:lvl w:ilvl="1" w:tplc="544A2B16">
      <w:numFmt w:val="none"/>
      <w:lvlText w:val=""/>
      <w:lvlJc w:val="left"/>
      <w:pPr>
        <w:tabs>
          <w:tab w:val="num" w:pos="360"/>
        </w:tabs>
      </w:pPr>
    </w:lvl>
    <w:lvl w:ilvl="2" w:tplc="692C29BC">
      <w:numFmt w:val="none"/>
      <w:lvlText w:val=""/>
      <w:lvlJc w:val="left"/>
      <w:pPr>
        <w:tabs>
          <w:tab w:val="num" w:pos="360"/>
        </w:tabs>
      </w:pPr>
    </w:lvl>
    <w:lvl w:ilvl="3" w:tplc="9BD6D076">
      <w:numFmt w:val="bullet"/>
      <w:lvlText w:val="•"/>
      <w:lvlJc w:val="left"/>
      <w:pPr>
        <w:ind w:left="2979" w:hanging="701"/>
      </w:pPr>
      <w:rPr>
        <w:rFonts w:hint="default"/>
      </w:rPr>
    </w:lvl>
    <w:lvl w:ilvl="4" w:tplc="D592DFA4">
      <w:numFmt w:val="bullet"/>
      <w:lvlText w:val="•"/>
      <w:lvlJc w:val="left"/>
      <w:pPr>
        <w:ind w:left="3926" w:hanging="701"/>
      </w:pPr>
      <w:rPr>
        <w:rFonts w:hint="default"/>
      </w:rPr>
    </w:lvl>
    <w:lvl w:ilvl="5" w:tplc="479C9A46">
      <w:numFmt w:val="bullet"/>
      <w:lvlText w:val="•"/>
      <w:lvlJc w:val="left"/>
      <w:pPr>
        <w:ind w:left="4873" w:hanging="701"/>
      </w:pPr>
      <w:rPr>
        <w:rFonts w:hint="default"/>
      </w:rPr>
    </w:lvl>
    <w:lvl w:ilvl="6" w:tplc="E35842A8">
      <w:numFmt w:val="bullet"/>
      <w:lvlText w:val="•"/>
      <w:lvlJc w:val="left"/>
      <w:pPr>
        <w:ind w:left="5819" w:hanging="701"/>
      </w:pPr>
      <w:rPr>
        <w:rFonts w:hint="default"/>
      </w:rPr>
    </w:lvl>
    <w:lvl w:ilvl="7" w:tplc="7A1AC17E">
      <w:numFmt w:val="bullet"/>
      <w:lvlText w:val="•"/>
      <w:lvlJc w:val="left"/>
      <w:pPr>
        <w:ind w:left="6766" w:hanging="701"/>
      </w:pPr>
      <w:rPr>
        <w:rFonts w:hint="default"/>
      </w:rPr>
    </w:lvl>
    <w:lvl w:ilvl="8" w:tplc="A6B2AC18">
      <w:numFmt w:val="bullet"/>
      <w:lvlText w:val="•"/>
      <w:lvlJc w:val="left"/>
      <w:pPr>
        <w:ind w:left="7713" w:hanging="701"/>
      </w:pPr>
      <w:rPr>
        <w:rFonts w:hint="default"/>
      </w:rPr>
    </w:lvl>
  </w:abstractNum>
  <w:abstractNum w:abstractNumId="4">
    <w:nsid w:val="42D93EA4"/>
    <w:multiLevelType w:val="hybridMultilevel"/>
    <w:tmpl w:val="AF8623A0"/>
    <w:lvl w:ilvl="0" w:tplc="F77C0A66">
      <w:start w:val="3"/>
      <w:numFmt w:val="decimal"/>
      <w:lvlText w:val="%1"/>
      <w:lvlJc w:val="left"/>
      <w:pPr>
        <w:ind w:left="563" w:hanging="423"/>
        <w:jc w:val="left"/>
      </w:pPr>
      <w:rPr>
        <w:rFonts w:hint="default"/>
      </w:rPr>
    </w:lvl>
    <w:lvl w:ilvl="1" w:tplc="61B6107C">
      <w:numFmt w:val="none"/>
      <w:lvlText w:val=""/>
      <w:lvlJc w:val="left"/>
      <w:pPr>
        <w:tabs>
          <w:tab w:val="num" w:pos="360"/>
        </w:tabs>
      </w:pPr>
    </w:lvl>
    <w:lvl w:ilvl="2" w:tplc="AE5C7D7A">
      <w:numFmt w:val="none"/>
      <w:lvlText w:val=""/>
      <w:lvlJc w:val="left"/>
      <w:pPr>
        <w:tabs>
          <w:tab w:val="num" w:pos="360"/>
        </w:tabs>
      </w:pPr>
    </w:lvl>
    <w:lvl w:ilvl="3" w:tplc="35CE6D8A">
      <w:numFmt w:val="bullet"/>
      <w:lvlText w:val="•"/>
      <w:lvlJc w:val="left"/>
      <w:pPr>
        <w:ind w:left="2570" w:hanging="771"/>
      </w:pPr>
      <w:rPr>
        <w:rFonts w:hint="default"/>
      </w:rPr>
    </w:lvl>
    <w:lvl w:ilvl="4" w:tplc="D70EB5C8">
      <w:numFmt w:val="bullet"/>
      <w:lvlText w:val="•"/>
      <w:lvlJc w:val="left"/>
      <w:pPr>
        <w:ind w:left="3575" w:hanging="771"/>
      </w:pPr>
      <w:rPr>
        <w:rFonts w:hint="default"/>
      </w:rPr>
    </w:lvl>
    <w:lvl w:ilvl="5" w:tplc="345ACD92">
      <w:numFmt w:val="bullet"/>
      <w:lvlText w:val="•"/>
      <w:lvlJc w:val="left"/>
      <w:pPr>
        <w:ind w:left="4580" w:hanging="771"/>
      </w:pPr>
      <w:rPr>
        <w:rFonts w:hint="default"/>
      </w:rPr>
    </w:lvl>
    <w:lvl w:ilvl="6" w:tplc="0E16E114">
      <w:numFmt w:val="bullet"/>
      <w:lvlText w:val="•"/>
      <w:lvlJc w:val="left"/>
      <w:pPr>
        <w:ind w:left="5585" w:hanging="771"/>
      </w:pPr>
      <w:rPr>
        <w:rFonts w:hint="default"/>
      </w:rPr>
    </w:lvl>
    <w:lvl w:ilvl="7" w:tplc="61A43F2C">
      <w:numFmt w:val="bullet"/>
      <w:lvlText w:val="•"/>
      <w:lvlJc w:val="left"/>
      <w:pPr>
        <w:ind w:left="6590" w:hanging="771"/>
      </w:pPr>
      <w:rPr>
        <w:rFonts w:hint="default"/>
      </w:rPr>
    </w:lvl>
    <w:lvl w:ilvl="8" w:tplc="FD1A8950">
      <w:numFmt w:val="bullet"/>
      <w:lvlText w:val="•"/>
      <w:lvlJc w:val="left"/>
      <w:pPr>
        <w:ind w:left="7596" w:hanging="771"/>
      </w:pPr>
      <w:rPr>
        <w:rFonts w:hint="default"/>
      </w:rPr>
    </w:lvl>
  </w:abstractNum>
  <w:abstractNum w:abstractNumId="5">
    <w:nsid w:val="46ED2FF0"/>
    <w:multiLevelType w:val="hybridMultilevel"/>
    <w:tmpl w:val="36D2909A"/>
    <w:lvl w:ilvl="0" w:tplc="014C436E">
      <w:start w:val="3"/>
      <w:numFmt w:val="decimal"/>
      <w:lvlText w:val="%1"/>
      <w:lvlJc w:val="left"/>
      <w:pPr>
        <w:ind w:left="633" w:hanging="492"/>
        <w:jc w:val="left"/>
      </w:pPr>
      <w:rPr>
        <w:rFonts w:hint="default"/>
      </w:rPr>
    </w:lvl>
    <w:lvl w:ilvl="1" w:tplc="399EB500">
      <w:numFmt w:val="none"/>
      <w:lvlText w:val=""/>
      <w:lvlJc w:val="left"/>
      <w:pPr>
        <w:tabs>
          <w:tab w:val="num" w:pos="360"/>
        </w:tabs>
      </w:pPr>
    </w:lvl>
    <w:lvl w:ilvl="2" w:tplc="5398872E">
      <w:numFmt w:val="none"/>
      <w:lvlText w:val=""/>
      <w:lvlJc w:val="left"/>
      <w:pPr>
        <w:tabs>
          <w:tab w:val="num" w:pos="360"/>
        </w:tabs>
      </w:pPr>
    </w:lvl>
    <w:lvl w:ilvl="3" w:tplc="90ACB352">
      <w:numFmt w:val="bullet"/>
      <w:lvlText w:val="•"/>
      <w:lvlJc w:val="left"/>
      <w:pPr>
        <w:ind w:left="2632" w:hanging="633"/>
      </w:pPr>
      <w:rPr>
        <w:rFonts w:hint="default"/>
      </w:rPr>
    </w:lvl>
    <w:lvl w:ilvl="4" w:tplc="DE2CE23E">
      <w:numFmt w:val="bullet"/>
      <w:lvlText w:val="•"/>
      <w:lvlJc w:val="left"/>
      <w:pPr>
        <w:ind w:left="3628" w:hanging="633"/>
      </w:pPr>
      <w:rPr>
        <w:rFonts w:hint="default"/>
      </w:rPr>
    </w:lvl>
    <w:lvl w:ilvl="5" w:tplc="EC540494">
      <w:numFmt w:val="bullet"/>
      <w:lvlText w:val="•"/>
      <w:lvlJc w:val="left"/>
      <w:pPr>
        <w:ind w:left="4625" w:hanging="633"/>
      </w:pPr>
      <w:rPr>
        <w:rFonts w:hint="default"/>
      </w:rPr>
    </w:lvl>
    <w:lvl w:ilvl="6" w:tplc="1A44127A">
      <w:numFmt w:val="bullet"/>
      <w:lvlText w:val="•"/>
      <w:lvlJc w:val="left"/>
      <w:pPr>
        <w:ind w:left="5621" w:hanging="633"/>
      </w:pPr>
      <w:rPr>
        <w:rFonts w:hint="default"/>
      </w:rPr>
    </w:lvl>
    <w:lvl w:ilvl="7" w:tplc="350438FE">
      <w:numFmt w:val="bullet"/>
      <w:lvlText w:val="•"/>
      <w:lvlJc w:val="left"/>
      <w:pPr>
        <w:ind w:left="6617" w:hanging="633"/>
      </w:pPr>
      <w:rPr>
        <w:rFonts w:hint="default"/>
      </w:rPr>
    </w:lvl>
    <w:lvl w:ilvl="8" w:tplc="B0983C4A">
      <w:numFmt w:val="bullet"/>
      <w:lvlText w:val="•"/>
      <w:lvlJc w:val="left"/>
      <w:pPr>
        <w:ind w:left="7613" w:hanging="633"/>
      </w:pPr>
      <w:rPr>
        <w:rFonts w:hint="default"/>
      </w:rPr>
    </w:lvl>
  </w:abstractNum>
  <w:abstractNum w:abstractNumId="6">
    <w:nsid w:val="53CB4E1C"/>
    <w:multiLevelType w:val="hybridMultilevel"/>
    <w:tmpl w:val="445A98C8"/>
    <w:lvl w:ilvl="0" w:tplc="B2946356">
      <w:start w:val="2"/>
      <w:numFmt w:val="decimal"/>
      <w:lvlText w:val="%1"/>
      <w:lvlJc w:val="left"/>
      <w:pPr>
        <w:ind w:left="703" w:hanging="562"/>
        <w:jc w:val="left"/>
      </w:pPr>
      <w:rPr>
        <w:rFonts w:hint="default"/>
      </w:rPr>
    </w:lvl>
    <w:lvl w:ilvl="1" w:tplc="68FE6322">
      <w:numFmt w:val="none"/>
      <w:lvlText w:val=""/>
      <w:lvlJc w:val="left"/>
      <w:pPr>
        <w:tabs>
          <w:tab w:val="num" w:pos="360"/>
        </w:tabs>
      </w:pPr>
    </w:lvl>
    <w:lvl w:ilvl="2" w:tplc="85AE0B12">
      <w:numFmt w:val="none"/>
      <w:lvlText w:val=""/>
      <w:lvlJc w:val="left"/>
      <w:pPr>
        <w:tabs>
          <w:tab w:val="num" w:pos="360"/>
        </w:tabs>
      </w:pPr>
    </w:lvl>
    <w:lvl w:ilvl="3" w:tplc="07C46B14">
      <w:numFmt w:val="bullet"/>
      <w:lvlText w:val="•"/>
      <w:lvlJc w:val="left"/>
      <w:pPr>
        <w:ind w:left="2679" w:hanging="701"/>
      </w:pPr>
      <w:rPr>
        <w:rFonts w:hint="default"/>
      </w:rPr>
    </w:lvl>
    <w:lvl w:ilvl="4" w:tplc="6BAAF080">
      <w:numFmt w:val="bullet"/>
      <w:lvlText w:val="•"/>
      <w:lvlJc w:val="left"/>
      <w:pPr>
        <w:ind w:left="3668" w:hanging="701"/>
      </w:pPr>
      <w:rPr>
        <w:rFonts w:hint="default"/>
      </w:rPr>
    </w:lvl>
    <w:lvl w:ilvl="5" w:tplc="FF96CDB2">
      <w:numFmt w:val="bullet"/>
      <w:lvlText w:val="•"/>
      <w:lvlJc w:val="left"/>
      <w:pPr>
        <w:ind w:left="4658" w:hanging="701"/>
      </w:pPr>
      <w:rPr>
        <w:rFonts w:hint="default"/>
      </w:rPr>
    </w:lvl>
    <w:lvl w:ilvl="6" w:tplc="AF1C7A6C">
      <w:numFmt w:val="bullet"/>
      <w:lvlText w:val="•"/>
      <w:lvlJc w:val="left"/>
      <w:pPr>
        <w:ind w:left="5648" w:hanging="701"/>
      </w:pPr>
      <w:rPr>
        <w:rFonts w:hint="default"/>
      </w:rPr>
    </w:lvl>
    <w:lvl w:ilvl="7" w:tplc="F75ACBB0">
      <w:numFmt w:val="bullet"/>
      <w:lvlText w:val="•"/>
      <w:lvlJc w:val="left"/>
      <w:pPr>
        <w:ind w:left="6637" w:hanging="701"/>
      </w:pPr>
      <w:rPr>
        <w:rFonts w:hint="default"/>
      </w:rPr>
    </w:lvl>
    <w:lvl w:ilvl="8" w:tplc="C3E4A9A6">
      <w:numFmt w:val="bullet"/>
      <w:lvlText w:val="•"/>
      <w:lvlJc w:val="left"/>
      <w:pPr>
        <w:ind w:left="7627" w:hanging="701"/>
      </w:pPr>
      <w:rPr>
        <w:rFonts w:hint="default"/>
      </w:rPr>
    </w:lvl>
  </w:abstractNum>
  <w:abstractNum w:abstractNumId="7">
    <w:nsid w:val="578261BD"/>
    <w:multiLevelType w:val="hybridMultilevel"/>
    <w:tmpl w:val="E758D528"/>
    <w:lvl w:ilvl="0" w:tplc="0BCA9B3E">
      <w:start w:val="2"/>
      <w:numFmt w:val="decimal"/>
      <w:lvlText w:val="%1"/>
      <w:lvlJc w:val="left"/>
      <w:pPr>
        <w:ind w:left="141" w:hanging="701"/>
        <w:jc w:val="left"/>
      </w:pPr>
      <w:rPr>
        <w:rFonts w:hint="default"/>
      </w:rPr>
    </w:lvl>
    <w:lvl w:ilvl="1" w:tplc="166A4092">
      <w:numFmt w:val="none"/>
      <w:lvlText w:val=""/>
      <w:lvlJc w:val="left"/>
      <w:pPr>
        <w:tabs>
          <w:tab w:val="num" w:pos="360"/>
        </w:tabs>
      </w:pPr>
    </w:lvl>
    <w:lvl w:ilvl="2" w:tplc="B14C646E">
      <w:numFmt w:val="none"/>
      <w:lvlText w:val=""/>
      <w:lvlJc w:val="left"/>
      <w:pPr>
        <w:tabs>
          <w:tab w:val="num" w:pos="360"/>
        </w:tabs>
      </w:pPr>
    </w:lvl>
    <w:lvl w:ilvl="3" w:tplc="69B24398">
      <w:numFmt w:val="bullet"/>
      <w:lvlText w:val="•"/>
      <w:lvlJc w:val="left"/>
      <w:pPr>
        <w:ind w:left="2979" w:hanging="701"/>
      </w:pPr>
      <w:rPr>
        <w:rFonts w:hint="default"/>
      </w:rPr>
    </w:lvl>
    <w:lvl w:ilvl="4" w:tplc="9942101E">
      <w:numFmt w:val="bullet"/>
      <w:lvlText w:val="•"/>
      <w:lvlJc w:val="left"/>
      <w:pPr>
        <w:ind w:left="3926" w:hanging="701"/>
      </w:pPr>
      <w:rPr>
        <w:rFonts w:hint="default"/>
      </w:rPr>
    </w:lvl>
    <w:lvl w:ilvl="5" w:tplc="97F64C52">
      <w:numFmt w:val="bullet"/>
      <w:lvlText w:val="•"/>
      <w:lvlJc w:val="left"/>
      <w:pPr>
        <w:ind w:left="4873" w:hanging="701"/>
      </w:pPr>
      <w:rPr>
        <w:rFonts w:hint="default"/>
      </w:rPr>
    </w:lvl>
    <w:lvl w:ilvl="6" w:tplc="7C9E5D36">
      <w:numFmt w:val="bullet"/>
      <w:lvlText w:val="•"/>
      <w:lvlJc w:val="left"/>
      <w:pPr>
        <w:ind w:left="5819" w:hanging="701"/>
      </w:pPr>
      <w:rPr>
        <w:rFonts w:hint="default"/>
      </w:rPr>
    </w:lvl>
    <w:lvl w:ilvl="7" w:tplc="6ADCE52A">
      <w:numFmt w:val="bullet"/>
      <w:lvlText w:val="•"/>
      <w:lvlJc w:val="left"/>
      <w:pPr>
        <w:ind w:left="6766" w:hanging="701"/>
      </w:pPr>
      <w:rPr>
        <w:rFonts w:hint="default"/>
      </w:rPr>
    </w:lvl>
    <w:lvl w:ilvl="8" w:tplc="349C94AC">
      <w:numFmt w:val="bullet"/>
      <w:lvlText w:val="•"/>
      <w:lvlJc w:val="left"/>
      <w:pPr>
        <w:ind w:left="7713" w:hanging="701"/>
      </w:pPr>
      <w:rPr>
        <w:rFonts w:hint="default"/>
      </w:rPr>
    </w:lvl>
  </w:abstractNum>
  <w:abstractNum w:abstractNumId="8">
    <w:nsid w:val="7C4F3A88"/>
    <w:multiLevelType w:val="hybridMultilevel"/>
    <w:tmpl w:val="1F74F294"/>
    <w:lvl w:ilvl="0" w:tplc="BD3C1B00">
      <w:start w:val="2"/>
      <w:numFmt w:val="decimal"/>
      <w:lvlText w:val="%1"/>
      <w:lvlJc w:val="left"/>
      <w:pPr>
        <w:ind w:left="564" w:hanging="423"/>
        <w:jc w:val="left"/>
      </w:pPr>
      <w:rPr>
        <w:rFonts w:hint="default"/>
      </w:rPr>
    </w:lvl>
    <w:lvl w:ilvl="1" w:tplc="53EE4CD2">
      <w:numFmt w:val="none"/>
      <w:lvlText w:val=""/>
      <w:lvlJc w:val="left"/>
      <w:pPr>
        <w:tabs>
          <w:tab w:val="num" w:pos="360"/>
        </w:tabs>
      </w:pPr>
    </w:lvl>
    <w:lvl w:ilvl="2" w:tplc="68168358">
      <w:numFmt w:val="none"/>
      <w:lvlText w:val=""/>
      <w:lvlJc w:val="left"/>
      <w:pPr>
        <w:tabs>
          <w:tab w:val="num" w:pos="360"/>
        </w:tabs>
      </w:pPr>
    </w:lvl>
    <w:lvl w:ilvl="3" w:tplc="587E59B8">
      <w:numFmt w:val="bullet"/>
      <w:lvlText w:val="•"/>
      <w:lvlJc w:val="left"/>
      <w:pPr>
        <w:ind w:left="2570" w:hanging="701"/>
      </w:pPr>
      <w:rPr>
        <w:rFonts w:hint="default"/>
      </w:rPr>
    </w:lvl>
    <w:lvl w:ilvl="4" w:tplc="42BA56D6">
      <w:numFmt w:val="bullet"/>
      <w:lvlText w:val="•"/>
      <w:lvlJc w:val="left"/>
      <w:pPr>
        <w:ind w:left="3575" w:hanging="701"/>
      </w:pPr>
      <w:rPr>
        <w:rFonts w:hint="default"/>
      </w:rPr>
    </w:lvl>
    <w:lvl w:ilvl="5" w:tplc="CAF6BF9E">
      <w:numFmt w:val="bullet"/>
      <w:lvlText w:val="•"/>
      <w:lvlJc w:val="left"/>
      <w:pPr>
        <w:ind w:left="4580" w:hanging="701"/>
      </w:pPr>
      <w:rPr>
        <w:rFonts w:hint="default"/>
      </w:rPr>
    </w:lvl>
    <w:lvl w:ilvl="6" w:tplc="C81678D0">
      <w:numFmt w:val="bullet"/>
      <w:lvlText w:val="•"/>
      <w:lvlJc w:val="left"/>
      <w:pPr>
        <w:ind w:left="5585" w:hanging="701"/>
      </w:pPr>
      <w:rPr>
        <w:rFonts w:hint="default"/>
      </w:rPr>
    </w:lvl>
    <w:lvl w:ilvl="7" w:tplc="508EDCA6">
      <w:numFmt w:val="bullet"/>
      <w:lvlText w:val="•"/>
      <w:lvlJc w:val="left"/>
      <w:pPr>
        <w:ind w:left="6590" w:hanging="701"/>
      </w:pPr>
      <w:rPr>
        <w:rFonts w:hint="default"/>
      </w:rPr>
    </w:lvl>
    <w:lvl w:ilvl="8" w:tplc="71007BE4">
      <w:numFmt w:val="bullet"/>
      <w:lvlText w:val="•"/>
      <w:lvlJc w:val="left"/>
      <w:pPr>
        <w:ind w:left="7596" w:hanging="701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20EB0"/>
    <w:rsid w:val="001D1D47"/>
    <w:rsid w:val="00F2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EB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0EB0"/>
    <w:pPr>
      <w:ind w:left="14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20EB0"/>
    <w:pPr>
      <w:spacing w:before="155"/>
      <w:ind w:left="14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20EB0"/>
    <w:pPr>
      <w:spacing w:before="150"/>
      <w:ind w:left="141"/>
    </w:pPr>
  </w:style>
  <w:style w:type="paragraph" w:customStyle="1" w:styleId="TableParagraph">
    <w:name w:val="Table Paragraph"/>
    <w:basedOn w:val="a"/>
    <w:uiPriority w:val="1"/>
    <w:qFormat/>
    <w:rsid w:val="00F20EB0"/>
    <w:pPr>
      <w:spacing w:before="18"/>
      <w:ind w:left="6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5215</Words>
  <Characters>29731</Characters>
  <Application>Microsoft Office Word</Application>
  <DocSecurity>0</DocSecurity>
  <Lines>247</Lines>
  <Paragraphs>69</Paragraphs>
  <ScaleCrop>false</ScaleCrop>
  <Company>Reanimator Extreme Edition</Company>
  <LinksUpToDate>false</LinksUpToDate>
  <CharactersWithSpaces>34877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о порядке действий работников государственного университета в чрезвычайных ситуациях</dc:title>
  <dc:creator>User</dc:creator>
  <cp:lastModifiedBy>ASUS</cp:lastModifiedBy>
  <cp:revision>3</cp:revision>
  <dcterms:created xsi:type="dcterms:W3CDTF">2021-01-31T17:31:00Z</dcterms:created>
  <dcterms:modified xsi:type="dcterms:W3CDTF">2021-01-31T17:39:00Z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2021-01-31T00:00:00Z</vt:filetime>
  </property>
</Properties>
</file>